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180"/>
          <w:tab w:val="left" w:pos="360"/>
          <w:tab w:val="left" w:pos="540"/>
          <w:tab w:val="left" w:pos="7020"/>
          <w:tab w:val="left" w:pos="7380"/>
          <w:tab w:val="left" w:pos="8640"/>
        </w:tabs>
        <w:spacing w:after="0" w:line="1400" w:lineRule="exact"/>
        <w:jc w:val="distribute"/>
        <w:textAlignment w:val="baseline"/>
        <w:rPr>
          <w:rFonts w:ascii="方正小标宋简体" w:eastAsia="方正小标宋简体"/>
          <w:bCs/>
          <w:color w:val="FF0000"/>
          <w:spacing w:val="8"/>
          <w:w w:val="51"/>
          <w:kern w:val="0"/>
          <w:sz w:val="130"/>
          <w:szCs w:val="30"/>
        </w:rPr>
      </w:pPr>
      <w:bookmarkStart w:id="0" w:name="OLE_LINK3"/>
      <w:bookmarkStart w:id="1" w:name="OLE_LINK4"/>
      <w:r>
        <w:rPr>
          <w:rFonts w:hint="eastAsia" w:ascii="方正小标宋简体" w:eastAsia="方正小标宋简体"/>
          <w:bCs/>
          <w:color w:val="FF0000"/>
          <w:spacing w:val="8"/>
          <w:w w:val="51"/>
          <w:kern w:val="0"/>
          <w:sz w:val="130"/>
          <w:szCs w:val="30"/>
        </w:rPr>
        <w:t>共青团南昌工学院委员会</w:t>
      </w:r>
    </w:p>
    <w:p>
      <w:pPr>
        <w:spacing w:line="500" w:lineRule="atLeast"/>
        <w:textAlignment w:val="baseline"/>
        <w:rPr>
          <w:b/>
          <w:sz w:val="30"/>
          <w:szCs w:val="32"/>
        </w:rPr>
      </w:pPr>
    </w:p>
    <w:p>
      <w:pPr>
        <w:spacing w:line="500" w:lineRule="atLeast"/>
        <w:ind w:right="60"/>
        <w:jc w:val="center"/>
        <w:textAlignment w:val="baseline"/>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南工团字[2023] 45号</w:t>
      </w:r>
    </w:p>
    <w:p>
      <w:pPr>
        <w:pStyle w:val="4"/>
        <w:tabs>
          <w:tab w:val="left" w:pos="360"/>
          <w:tab w:val="left" w:pos="7200"/>
          <w:tab w:val="left" w:pos="7380"/>
        </w:tabs>
        <w:spacing w:after="0" w:line="240" w:lineRule="auto"/>
        <w:jc w:val="center"/>
        <w:textAlignment w:val="baseline"/>
        <w:rPr>
          <w:color w:val="000000"/>
        </w:rPr>
      </w:pPr>
      <w:r>
        <w:drawing>
          <wp:anchor distT="0" distB="0" distL="0" distR="0" simplePos="0" relativeHeight="251659264" behindDoc="1" locked="0" layoutInCell="1" allowOverlap="1">
            <wp:simplePos x="0" y="0"/>
            <wp:positionH relativeFrom="column">
              <wp:posOffset>2628900</wp:posOffset>
            </wp:positionH>
            <wp:positionV relativeFrom="paragraph">
              <wp:posOffset>6985</wp:posOffset>
            </wp:positionV>
            <wp:extent cx="361315" cy="382905"/>
            <wp:effectExtent l="0" t="0" r="6985" b="10795"/>
            <wp:wrapNone/>
            <wp:docPr id="1027" name="图片 3"/>
            <wp:cNvGraphicFramePr/>
            <a:graphic xmlns:a="http://schemas.openxmlformats.org/drawingml/2006/main">
              <a:graphicData uri="http://schemas.openxmlformats.org/drawingml/2006/picture">
                <pic:pic xmlns:pic="http://schemas.openxmlformats.org/drawingml/2006/picture">
                  <pic:nvPicPr>
                    <pic:cNvPr id="1027" name="图片 3"/>
                    <pic:cNvPicPr/>
                  </pic:nvPicPr>
                  <pic:blipFill>
                    <a:blip r:embed="rId5" cstate="print"/>
                    <a:srcRect/>
                    <a:stretch>
                      <a:fillRect/>
                    </a:stretch>
                  </pic:blipFill>
                  <pic:spPr>
                    <a:xfrm>
                      <a:off x="0" y="0"/>
                      <a:ext cx="361314" cy="382905"/>
                    </a:xfrm>
                    <a:prstGeom prst="rect">
                      <a:avLst/>
                    </a:prstGeom>
                    <a:solidFill>
                      <a:srgbClr val="FF0000"/>
                    </a:solidFill>
                    <a:ln>
                      <a:noFill/>
                    </a:ln>
                  </pic:spPr>
                </pic:pic>
              </a:graphicData>
            </a:graphic>
          </wp:anchor>
        </w:drawing>
      </w:r>
      <w: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208280</wp:posOffset>
                </wp:positionV>
                <wp:extent cx="2514600" cy="0"/>
                <wp:effectExtent l="0" t="9525" r="0" b="15875"/>
                <wp:wrapNone/>
                <wp:docPr id="1028" name="直线 3"/>
                <wp:cNvGraphicFramePr/>
                <a:graphic xmlns:a="http://schemas.openxmlformats.org/drawingml/2006/main">
                  <a:graphicData uri="http://schemas.microsoft.com/office/word/2010/wordprocessingShape">
                    <wps:wsp>
                      <wps:cNvCnPr/>
                      <wps:spPr>
                        <a:xfrm>
                          <a:off x="0" y="0"/>
                          <a:ext cx="2514600" cy="0"/>
                        </a:xfrm>
                        <a:prstGeom prst="line">
                          <a:avLst/>
                        </a:prstGeom>
                        <a:ln w="19050" cap="flat" cmpd="sng">
                          <a:solidFill>
                            <a:srgbClr val="FF0000"/>
                          </a:solidFill>
                          <a:prstDash val="solid"/>
                          <a:round/>
                          <a:headEnd type="none" w="med" len="med"/>
                          <a:tailEnd type="none" w="med" len="med"/>
                        </a:ln>
                      </wps:spPr>
                      <wps:bodyPr/>
                    </wps:wsp>
                  </a:graphicData>
                </a:graphic>
              </wp:anchor>
            </w:drawing>
          </mc:Choice>
          <mc:Fallback>
            <w:pict>
              <v:line id="直线 3" o:spid="_x0000_s1026" o:spt="20" style="position:absolute;left:0pt;margin-left:0pt;margin-top:16.4pt;height:0pt;width:198pt;z-index:251660288;mso-width-relative:page;mso-height-relative:page;" filled="f" stroked="t" coordsize="21600,21600" o:gfxdata="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Wh5iy1QAA&#10;AAYBAAAPAAAAAAAAAAEAIAAAACIAAABkcnMvZG93bnJldi54bWxQSwECFAAUAAAACACHTuJA5xCj&#10;MegBAADdAwAADgAAAAAAAAABACAAAAAkAQAAZHJzL2Uyb0RvYy54bWxQSwUGAAAAAAYABgBZAQAA&#10;fgUAAAAA&#10;">
                <v:fill on="f" focussize="0,0"/>
                <v:stroke weight="1.5pt" color="#FF0000" joinstyle="round"/>
                <v:imagedata o:title=""/>
                <o:lock v:ext="edit" aspectratio="f"/>
              </v:line>
            </w:pict>
          </mc:Fallback>
        </mc:AlternateContent>
      </w:r>
      <w:r>
        <mc:AlternateContent>
          <mc:Choice Requires="wps">
            <w:drawing>
              <wp:anchor distT="0" distB="0" distL="0" distR="0" simplePos="0" relativeHeight="251661312" behindDoc="0" locked="0" layoutInCell="1" allowOverlap="1">
                <wp:simplePos x="0" y="0"/>
                <wp:positionH relativeFrom="column">
                  <wp:posOffset>3086100</wp:posOffset>
                </wp:positionH>
                <wp:positionV relativeFrom="paragraph">
                  <wp:posOffset>208280</wp:posOffset>
                </wp:positionV>
                <wp:extent cx="2514600" cy="0"/>
                <wp:effectExtent l="0" t="9525" r="0" b="15875"/>
                <wp:wrapNone/>
                <wp:docPr id="1029" name="直线 4"/>
                <wp:cNvGraphicFramePr/>
                <a:graphic xmlns:a="http://schemas.openxmlformats.org/drawingml/2006/main">
                  <a:graphicData uri="http://schemas.microsoft.com/office/word/2010/wordprocessingShape">
                    <wps:wsp>
                      <wps:cNvCnPr/>
                      <wps:spPr>
                        <a:xfrm>
                          <a:off x="0" y="0"/>
                          <a:ext cx="2514600" cy="0"/>
                        </a:xfrm>
                        <a:prstGeom prst="line">
                          <a:avLst/>
                        </a:prstGeom>
                        <a:ln w="19050" cap="flat" cmpd="sng">
                          <a:solidFill>
                            <a:srgbClr val="FF0000"/>
                          </a:solidFill>
                          <a:prstDash val="solid"/>
                          <a:round/>
                          <a:headEnd type="none" w="med" len="med"/>
                          <a:tailEnd type="none" w="med" len="med"/>
                        </a:ln>
                      </wps:spPr>
                      <wps:bodyPr/>
                    </wps:wsp>
                  </a:graphicData>
                </a:graphic>
              </wp:anchor>
            </w:drawing>
          </mc:Choice>
          <mc:Fallback>
            <w:pict>
              <v:line id="直线 4" o:spid="_x0000_s1026" o:spt="20" style="position:absolute;left:0pt;margin-left:243pt;margin-top:16.4pt;height:0pt;width:198pt;z-index:251661312;mso-width-relative:page;mso-height-relative:page;" filled="f" stroked="t" coordsize="21600,21600" o:gfxdata="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MRxba&#10;1wAAAAkBAAAPAAAAAAAAAAEAIAAAACIAAABkcnMvZG93bnJldi54bWxQSwECFAAUAAAACACHTuJA&#10;noU0CekBAADdAwAADgAAAAAAAAABACAAAAAmAQAAZHJzL2Uyb0RvYy54bWxQSwUGAAAAAAYABgBZ&#10;AQAAgQUAAAAA&#10;">
                <v:fill on="f" focussize="0,0"/>
                <v:stroke weight="1.5pt" color="#FF0000" joinstyle="round"/>
                <v:imagedata o:title=""/>
                <o:lock v:ext="edit" aspectratio="f"/>
              </v:line>
            </w:pict>
          </mc:Fallback>
        </mc:AlternateContent>
      </w:r>
    </w:p>
    <w:p>
      <w:pPr>
        <w:pStyle w:val="4"/>
        <w:tabs>
          <w:tab w:val="left" w:pos="360"/>
          <w:tab w:val="left" w:pos="7200"/>
          <w:tab w:val="left" w:pos="7380"/>
        </w:tabs>
        <w:spacing w:after="0" w:line="240" w:lineRule="auto"/>
        <w:jc w:val="center"/>
        <w:textAlignment w:val="baseline"/>
        <w:rPr>
          <w:color w:val="000000"/>
        </w:rPr>
      </w:pPr>
    </w:p>
    <w:bookmarkEnd w:id="0"/>
    <w:bookmarkEnd w:id="1"/>
    <w:p>
      <w:pPr>
        <w:widowControl/>
        <w:jc w:val="center"/>
        <w:rPr>
          <w:rFonts w:ascii="方正小标宋_GBK" w:hAnsi="方正小标宋_GBK" w:eastAsia="方正小标宋_GBK" w:cs="方正小标宋_GBK"/>
          <w:color w:val="000000"/>
          <w:kern w:val="0"/>
          <w:sz w:val="36"/>
          <w:szCs w:val="36"/>
          <w:lang w:bidi="ar"/>
        </w:rPr>
      </w:pPr>
    </w:p>
    <w:p>
      <w:pPr>
        <w:widowControl/>
        <w:jc w:val="center"/>
        <w:rPr>
          <w:rFonts w:ascii="方正小标宋简体" w:hAnsi="方正小标宋简体" w:eastAsia="方正小标宋简体" w:cs="方正小标宋_GBK"/>
          <w:color w:val="000000"/>
          <w:kern w:val="0"/>
          <w:sz w:val="44"/>
          <w:szCs w:val="44"/>
          <w:lang w:bidi="ar"/>
        </w:rPr>
      </w:pPr>
      <w:r>
        <w:rPr>
          <w:rFonts w:hint="eastAsia" w:ascii="方正小标宋简体" w:hAnsi="方正小标宋简体" w:eastAsia="方正小标宋简体" w:cs="方正小标宋_GBK"/>
          <w:color w:val="000000"/>
          <w:kern w:val="0"/>
          <w:sz w:val="44"/>
          <w:szCs w:val="44"/>
          <w:lang w:bidi="ar"/>
        </w:rPr>
        <w:t>南昌工学院关于举办第七届“微团课</w:t>
      </w:r>
      <w:r>
        <w:rPr>
          <w:rFonts w:ascii="方正小标宋简体" w:hAnsi="方正小标宋简体" w:eastAsia="方正小标宋简体" w:cs="方正小标宋_GBK"/>
          <w:color w:val="000000"/>
          <w:kern w:val="0"/>
          <w:sz w:val="44"/>
          <w:szCs w:val="44"/>
          <w:lang w:bidi="ar"/>
        </w:rPr>
        <w:t>”</w:t>
      </w:r>
      <w:r>
        <w:rPr>
          <w:rFonts w:hint="eastAsia" w:ascii="方正小标宋简体" w:hAnsi="方正小标宋简体" w:eastAsia="方正小标宋简体" w:cs="方正小标宋_GBK"/>
          <w:color w:val="000000"/>
          <w:kern w:val="0"/>
          <w:sz w:val="44"/>
          <w:szCs w:val="44"/>
          <w:lang w:bidi="ar"/>
        </w:rPr>
        <w:t>大赛相关事项的通知</w:t>
      </w:r>
    </w:p>
    <w:p>
      <w:pPr>
        <w:widowControl/>
        <w:jc w:val="center"/>
        <w:rPr>
          <w:rFonts w:ascii="方正小标宋简体" w:hAnsi="方正小标宋简体" w:eastAsia="方正小标宋简体" w:cs="方正小标宋_GBK"/>
          <w:color w:val="000000"/>
          <w:kern w:val="0"/>
          <w:sz w:val="44"/>
          <w:szCs w:val="44"/>
          <w:lang w:bidi="ar"/>
        </w:rPr>
      </w:pPr>
    </w:p>
    <w:p>
      <w:pPr>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各二级学院团委：</w:t>
      </w:r>
      <w:r>
        <w:rPr>
          <w:rFonts w:hint="eastAsia" w:ascii="仿宋_GB2312" w:hAnsi="仿宋_GB2312" w:eastAsia="仿宋_GB2312" w:cs="仿宋_GB2312"/>
          <w:kern w:val="0"/>
          <w:sz w:val="32"/>
          <w:szCs w:val="32"/>
        </w:rPr>
        <w:t xml:space="preserve"> </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为深入学习宣传贯彻党的二十大精神和习近平总书记同团中央新一届领导班子集体谈话时的重要讲话精神，落实党中央致词精神和团十九大部署，推进党的创新理论“青年化”阐释提质增效，不断深化青少年思想政治引领，进一步扩展理论宣讲阵地</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themeColor="text1"/>
          <w:kern w:val="0"/>
          <w:sz w:val="32"/>
          <w:szCs w:val="32"/>
          <w14:textFill>
            <w14:solidFill>
              <w14:schemeClr w14:val="tx1"/>
            </w14:solidFill>
          </w14:textFill>
        </w:rPr>
        <w:t>校团委决定举办南昌工学院第七届“微团课”大赛。有关事项通知如下。</w:t>
      </w:r>
    </w:p>
    <w:p>
      <w:pPr>
        <w:widowControl/>
        <w:spacing w:line="500" w:lineRule="exact"/>
        <w:ind w:firstLine="640" w:firstLineChars="200"/>
        <w:rPr>
          <w:rFonts w:ascii="黑体" w:hAnsi="宋体" w:eastAsia="黑体" w:cs="黑体"/>
          <w:color w:val="000000" w:themeColor="text1"/>
          <w:kern w:val="0"/>
          <w:sz w:val="32"/>
          <w:szCs w:val="32"/>
          <w:lang w:bidi="ar"/>
          <w14:textFill>
            <w14:solidFill>
              <w14:schemeClr w14:val="tx1"/>
            </w14:solidFill>
          </w14:textFill>
        </w:rPr>
      </w:pPr>
      <w:r>
        <w:rPr>
          <w:rFonts w:hint="eastAsia" w:ascii="黑体" w:hAnsi="宋体" w:eastAsia="黑体" w:cs="黑体"/>
          <w:color w:val="000000" w:themeColor="text1"/>
          <w:kern w:val="0"/>
          <w:sz w:val="32"/>
          <w:szCs w:val="32"/>
          <w:lang w:bidi="ar"/>
          <w14:textFill>
            <w14:solidFill>
              <w14:schemeClr w14:val="tx1"/>
            </w14:solidFill>
          </w14:textFill>
        </w:rPr>
        <w:t xml:space="preserve">一、目的意义 </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为贯彻习近平新时代中国特色社会主义思想主题教育，加强团员青年思想政治引领，加强团组织向心力凝聚力，以微团课的形式检验学习成果，切实将大赛办成一次团员青年集中听团课、接受党史、团史教育的过程，增强对团干、青年教师和广大学子经常性政治教育和政治训练，不断扩大“微团课”大赛覆盖面和影响力，提升团课教育的系统化、科学化、规范化水平，让基层团组织上团课成为常态，寻找具有教育引导团员发挥模范带头作用、保持和增强先进性的综合性优质课程。 </w:t>
      </w:r>
    </w:p>
    <w:p>
      <w:pPr>
        <w:widowControl/>
        <w:spacing w:line="500" w:lineRule="exact"/>
        <w:ind w:firstLine="640" w:firstLineChars="200"/>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 xml:space="preserve">二、比赛时间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2023年10月-2023年11月 （校赛阶段）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2023年11月-2023年12月 （省赛复决赛阶段）</w:t>
      </w:r>
    </w:p>
    <w:p>
      <w:pPr>
        <w:widowControl/>
        <w:spacing w:line="500" w:lineRule="exact"/>
        <w:ind w:firstLine="640" w:firstLineChars="200"/>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 xml:space="preserve">三、比赛形式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比赛分为理论测试与团课讲授两个环节，其中理论测试占15%，团课讲授占85%。理论测试重点考察党团基础理论知识，最新时事政治热点，采取闭卷考试的形式，时间为40分钟。以团队形式参赛的，团队主讲人参加测试。团课讲授采取现场展示的形式，时间不超过10分钟。 </w:t>
      </w:r>
    </w:p>
    <w:p>
      <w:pPr>
        <w:widowControl/>
        <w:spacing w:line="500" w:lineRule="exact"/>
        <w:ind w:firstLine="640" w:firstLineChars="200"/>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 xml:space="preserve">四、比赛安排 </w:t>
      </w:r>
    </w:p>
    <w:p>
      <w:pPr>
        <w:widowControl/>
        <w:spacing w:line="50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 xml:space="preserve">（一）参赛主体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1.比赛分为团干组、青年教师组、学生组等3个组别进行。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2.团干组参赛对象为：全校专、兼、挂职教师团干；青年教师组参赛对象为：全校在职青年教师（年龄在40岁以下）；学生组参赛对象为：全校全日制在校大学生。</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参赛队伍根据团课讲授形式确定，既可以个人参赛，也可以团队参赛。以团队参赛的人数控制在5人以内，按照第一次上报排序首位为主讲人兼笔试人。</w:t>
      </w:r>
    </w:p>
    <w:p>
      <w:pPr>
        <w:widowControl/>
        <w:spacing w:line="500" w:lineRule="exact"/>
        <w:ind w:firstLine="640" w:firstLineChars="200"/>
        <w:rPr>
          <w:rFonts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 xml:space="preserve">（二）团课讲授内容 </w:t>
      </w:r>
    </w:p>
    <w:p>
      <w:pPr>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新时代中学团课教育指导大纲》中“理想信念教育”“爱国主义教育”“道德品行教育”“团员意识教育”四个课程模块作为选题参考依据，重点围绕党的二十大，团的十九大以来取得的历史性成就，共青团改革工作成效，服务青年成长成才的实践成果讲授，</w:t>
      </w:r>
      <w:r>
        <w:rPr>
          <w:rFonts w:hint="eastAsia" w:ascii="仿宋_GB2312" w:hAnsi="仿宋_GB2312" w:eastAsia="仿宋_GB2312" w:cs="仿宋_GB2312"/>
          <w:color w:val="000000" w:themeColor="text1"/>
          <w:kern w:val="0"/>
          <w:sz w:val="32"/>
          <w:szCs w:val="32"/>
          <w14:textFill>
            <w14:solidFill>
              <w14:schemeClr w14:val="tx1"/>
            </w14:solidFill>
          </w14:textFill>
        </w:rPr>
        <w:t>参赛者结合自身实际选取主题进行讲授。</w:t>
      </w:r>
      <w:r>
        <w:rPr>
          <w:rFonts w:hint="eastAsia" w:ascii="仿宋_GB2312" w:hAnsi="仿宋_GB2312" w:eastAsia="仿宋_GB2312" w:cs="仿宋_GB2312"/>
          <w:kern w:val="0"/>
          <w:sz w:val="32"/>
          <w:szCs w:val="32"/>
        </w:rPr>
        <w:t xml:space="preserve"> </w:t>
      </w:r>
    </w:p>
    <w:p>
      <w:pPr>
        <w:widowControl/>
        <w:spacing w:line="500" w:lineRule="exact"/>
        <w:ind w:firstLine="640" w:firstLineChars="200"/>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五、团课讲授方式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具体形式：团课讲授可由一人单独完成，也可由团队共同完成。可以采取课堂教学、演说演讲、案例讲解、课堂讨论、人物访谈、事迹分享、情景剧等方式，重在推动全省学校战线形成各级团干部都会讲团课、主动上团课的良好氛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2.总体要求：</w:t>
      </w:r>
      <w:r>
        <w:rPr>
          <w:rFonts w:hint="eastAsia" w:ascii="仿宋_GB2312" w:hAnsi="仿宋_GB2312" w:eastAsia="仿宋_GB2312" w:cs="仿宋_GB2312"/>
          <w:sz w:val="32"/>
          <w:szCs w:val="32"/>
        </w:rPr>
        <w:t>微团课要具有“团”味，突出“党的助手和后备军”这一政治属性，</w:t>
      </w:r>
      <w:r>
        <w:rPr>
          <w:rFonts w:hint="eastAsia" w:ascii="仿宋_GB2312" w:hAnsi="仿宋_GB2312" w:eastAsia="仿宋_GB2312" w:cs="仿宋_GB2312"/>
          <w:kern w:val="0"/>
          <w:sz w:val="32"/>
          <w:szCs w:val="32"/>
        </w:rPr>
        <w:t>主题要聚而精，切入要小而巧，架构要简而清；讲授形式不限、场景布置不提倡繁杂多样，不要求过度包装，避免舞台表演性课程，确保每一堂参加比赛的“微团课”都是基层团组织和团干部能学习、易实施，能复制、易推广的示范课。</w:t>
      </w:r>
    </w:p>
    <w:p>
      <w:pPr>
        <w:widowControl/>
        <w:spacing w:line="500" w:lineRule="exact"/>
        <w:ind w:firstLine="640" w:firstLineChars="200"/>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 xml:space="preserve">六、赛程设置 </w:t>
      </w:r>
    </w:p>
    <w:p>
      <w:pPr>
        <w:widowControl/>
        <w:spacing w:line="50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（一）初赛阶段（2023年10月18日—10月24日）</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班级团支部组织一场微团课大赛</w:t>
      </w:r>
    </w:p>
    <w:p>
      <w:pPr>
        <w:widowControl/>
        <w:spacing w:line="50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 xml:space="preserve">（二）复赛阶段（2023年10月24日—10月31日）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各二级学院自行组织进行比赛，每个学院组织团干组、青年教师组和学生组的微团课比赛，至少推选出</w:t>
      </w:r>
      <w:r>
        <w:rPr>
          <w:rFonts w:hint="eastAsia" w:ascii="仿宋_GB2312" w:hAnsi="仿宋_GB2312" w:eastAsia="仿宋_GB2312" w:cs="仿宋_GB2312"/>
          <w:b/>
          <w:bCs/>
          <w:kern w:val="0"/>
          <w:sz w:val="32"/>
          <w:szCs w:val="32"/>
        </w:rPr>
        <w:t>1支团干组、1支教师队伍和1支学生队伍</w:t>
      </w:r>
      <w:r>
        <w:rPr>
          <w:rFonts w:hint="eastAsia" w:ascii="仿宋_GB2312" w:hAnsi="仿宋_GB2312" w:eastAsia="仿宋_GB2312" w:cs="仿宋_GB2312"/>
          <w:kern w:val="0"/>
          <w:sz w:val="32"/>
          <w:szCs w:val="32"/>
        </w:rPr>
        <w:t>的比赛资料，由校团委进行资料审核，审核通过的将参加决赛。</w:t>
      </w:r>
    </w:p>
    <w:p>
      <w:pPr>
        <w:widowControl/>
        <w:spacing w:line="50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 xml:space="preserve">（三）决赛阶段（2023年11月3日—11月5号）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校级决赛由校团委负责组织。根据各二级学院推报的优秀选手名单分别组织</w:t>
      </w:r>
      <w:r>
        <w:rPr>
          <w:rFonts w:hint="eastAsia" w:ascii="仿宋_GB2312" w:hAnsi="仿宋_GB2312" w:eastAsia="仿宋_GB2312" w:cs="仿宋_GB2312"/>
          <w:b/>
          <w:bCs/>
          <w:kern w:val="0"/>
          <w:sz w:val="32"/>
          <w:szCs w:val="32"/>
        </w:rPr>
        <w:t>1场团干部的微团课决赛、1场青年教师的微团课决赛和1场青年学生的微团课决赛</w:t>
      </w:r>
      <w:r>
        <w:rPr>
          <w:rFonts w:hint="eastAsia" w:ascii="仿宋_GB2312" w:hAnsi="仿宋_GB2312" w:eastAsia="仿宋_GB2312" w:cs="仿宋_GB2312"/>
          <w:kern w:val="0"/>
          <w:sz w:val="32"/>
          <w:szCs w:val="32"/>
        </w:rPr>
        <w:t>，并从中分别推报优秀选手参加省级复赛。</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准备材料: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（1）学院下发至班级关于“微团课”的红头文件。</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（2）学院开展微团课的情况（照片+新闻稿+理论试卷）。</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（3）以学院为单位在班级中选取10份材料上交。</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注：学</w:t>
      </w:r>
      <w:r>
        <w:fldChar w:fldCharType="begin"/>
      </w:r>
      <w:r>
        <w:instrText xml:space="preserve"> HYPERLINK "mailto:学院参加初赛的名单电子稿发送至2195245626@qq.com" </w:instrText>
      </w:r>
      <w:r>
        <w:fldChar w:fldCharType="separate"/>
      </w:r>
      <w:r>
        <w:rPr>
          <w:rFonts w:hint="eastAsia" w:ascii="仿宋_GB2312" w:hAnsi="仿宋_GB2312" w:eastAsia="仿宋_GB2312" w:cs="仿宋_GB2312"/>
          <w:kern w:val="0"/>
          <w:sz w:val="32"/>
          <w:szCs w:val="32"/>
        </w:rPr>
        <w:t>院参加初赛的材料和参赛人员名单纸质版交于</w:t>
      </w:r>
      <w:r>
        <w:rPr>
          <w:rFonts w:hint="eastAsia" w:ascii="仿宋_GB2312" w:hAnsi="仿宋_GB2312" w:eastAsia="仿宋_GB2312" w:cs="仿宋_GB2312"/>
          <w:color w:val="000000" w:themeColor="text1"/>
          <w:kern w:val="0"/>
          <w:sz w:val="32"/>
          <w:szCs w:val="32"/>
          <w14:textFill>
            <w14:solidFill>
              <w14:schemeClr w14:val="tx1"/>
            </w14:solidFill>
          </w14:textFill>
        </w:rPr>
        <w:t>学生服务与素质发展中心南昌工学院学生团工委</w:t>
      </w:r>
      <w:r>
        <w:rPr>
          <w:rFonts w:hint="eastAsia" w:ascii="仿宋_GB2312" w:hAnsi="仿宋_GB2312" w:eastAsia="仿宋_GB2312" w:cs="仿宋_GB2312"/>
          <w:kern w:val="0"/>
          <w:sz w:val="32"/>
          <w:szCs w:val="32"/>
        </w:rPr>
        <w:t>、电子版发送至</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3151302367</w:t>
      </w:r>
      <w:r>
        <w:fldChar w:fldCharType="begin"/>
      </w:r>
      <w:r>
        <w:instrText xml:space="preserve"> HYPERLINK "mailto:ncgxyxtw@163.com（省属本科高校）" </w:instrText>
      </w:r>
      <w:r>
        <w:fldChar w:fldCharType="separate"/>
      </w:r>
      <w:r>
        <w:rPr>
          <w:rFonts w:hint="eastAsia" w:ascii="仿宋_GB2312" w:hAnsi="仿宋_GB2312" w:eastAsia="仿宋_GB2312" w:cs="仿宋_GB2312"/>
          <w:kern w:val="0"/>
          <w:sz w:val="32"/>
          <w:szCs w:val="32"/>
        </w:rPr>
        <w:t>@qq.com</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color w:val="000000" w:themeColor="text1"/>
          <w:kern w:val="0"/>
          <w:sz w:val="32"/>
          <w:szCs w:val="32"/>
          <w14:textFill>
            <w14:solidFill>
              <w14:schemeClr w14:val="tx1"/>
            </w14:solidFill>
          </w14:textFill>
        </w:rPr>
        <w:t>（截止时间11月2日12：00）</w:t>
      </w:r>
    </w:p>
    <w:p>
      <w:pPr>
        <w:widowControl/>
        <w:spacing w:line="500" w:lineRule="exact"/>
        <w:ind w:firstLine="640" w:firstLineChars="200"/>
        <w:rPr>
          <w:rFonts w:ascii="黑体" w:hAnsi="宋体" w:eastAsia="黑体" w:cs="黑体"/>
          <w:color w:val="000000" w:themeColor="text1"/>
          <w:kern w:val="0"/>
          <w:sz w:val="32"/>
          <w:szCs w:val="32"/>
          <w:lang w:bidi="ar"/>
          <w14:textFill>
            <w14:solidFill>
              <w14:schemeClr w14:val="tx1"/>
            </w14:solidFill>
          </w14:textFill>
        </w:rPr>
      </w:pPr>
      <w:r>
        <w:rPr>
          <w:rFonts w:hint="eastAsia" w:ascii="黑体" w:hAnsi="宋体" w:eastAsia="黑体" w:cs="黑体"/>
          <w:color w:val="000000" w:themeColor="text1"/>
          <w:kern w:val="0"/>
          <w:sz w:val="32"/>
          <w:szCs w:val="32"/>
          <w:lang w:bidi="ar"/>
          <w14:textFill>
            <w14:solidFill>
              <w14:schemeClr w14:val="tx1"/>
            </w14:solidFill>
          </w14:textFill>
        </w:rPr>
        <w:t xml:space="preserve">七、奖项设置 </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团干组：</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一等奖一名  奖金 500元</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二等奖两名  奖金 300元</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三等奖三名  奖金 200元</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优秀奖若干名  </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学生组：</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一等奖一名  奖金 500元</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二等奖两名  奖金 300元</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三等奖三名  奖金 200元</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优秀奖若干名  </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bookmarkStart w:id="2" w:name="_GoBack"/>
      <w:bookmarkEnd w:id="2"/>
      <w:r>
        <w:rPr>
          <w:rFonts w:hint="eastAsia" w:ascii="仿宋_GB2312" w:hAnsi="仿宋_GB2312" w:eastAsia="仿宋_GB2312" w:cs="仿宋_GB2312"/>
          <w:color w:val="000000" w:themeColor="text1"/>
          <w:kern w:val="0"/>
          <w:sz w:val="32"/>
          <w:szCs w:val="32"/>
          <w14:textFill>
            <w14:solidFill>
              <w14:schemeClr w14:val="tx1"/>
            </w14:solidFill>
          </w14:textFill>
        </w:rPr>
        <w:t>青年教师组：</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一等奖一名  奖金 500元</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二等奖两名  奖金 300元</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三等奖三名  奖金 200元</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优秀奖若干名  </w:t>
      </w:r>
    </w:p>
    <w:p>
      <w:pPr>
        <w:widowControl/>
        <w:spacing w:line="500" w:lineRule="exact"/>
        <w:ind w:firstLine="640" w:firstLineChars="200"/>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 xml:space="preserve">八、工作要求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1.协力推进。举办“微团课”大赛是加强团员教育管理、 落实“三会两制一课”制度，推进全面从严治团、深化共青团改革、转变和改进团干部作风的重要抓手。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层层深入。各二级学院团委要坚持院班两级层层推动，切实将大赛办成一次团员青年集中听团课、接受党团教育的过程，不断扩大“微团课”大赛覆盖面和影响力，强化参与互动。广泛动员与重点培养相结合，挖掘有亲身故事、有思想高度的主讲人。以理论学习为牵引，注重激发团课活力，通过活力推动引领力和组织力的相互转化提升。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3.精心组织。各二级学院团委要按照要求落实至少分别组织1场本校团干部的微团课比赛、1场青年教师的微团课比赛和1场本校青年学生的微团课比赛。团课讲授的总体要求是主题突出、导向正确，内容充实，不要求过度包装，避免舞台表演性课程。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广泛宣传。各二级学院团委组织院赛时，可以采用直播或录播的方式进行，力争让更多的团员青年了解大赛、关注大赛，并从“微团课”中受到学习和启发。大赛进行过程中和结束后，校团委将通过微信、网站等方式，对“微团课”进行广泛宣传；对精品“微团课”，将制作成团课辅导课件，供广大团学干部学习交流；对获奖的优秀选手，将优先吸收为团课指导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 系 人：俞文凯、苑家硕、王子怡</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联系电话：15779980635、13144541334、15360631642</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    箱：</w:t>
      </w:r>
      <w:r>
        <w:fldChar w:fldCharType="begin"/>
      </w:r>
      <w:r>
        <w:instrText xml:space="preserve"> HYPERLINK "mailto:ncgxyxtw@163.com（省属本科高校）" </w:instrText>
      </w:r>
      <w:r>
        <w:fldChar w:fldCharType="separate"/>
      </w:r>
      <w:r>
        <w:rPr>
          <w:rFonts w:hint="eastAsia" w:ascii="仿宋_GB2312" w:hAnsi="仿宋_GB2312" w:eastAsia="仿宋_GB2312" w:cs="仿宋_GB2312"/>
          <w:kern w:val="0"/>
          <w:sz w:val="32"/>
          <w:szCs w:val="32"/>
        </w:rPr>
        <w:t>3151302367@qq.com</w:t>
      </w:r>
      <w:r>
        <w:rPr>
          <w:rFonts w:hint="eastAsia" w:ascii="仿宋_GB2312" w:hAnsi="仿宋_GB2312" w:eastAsia="仿宋_GB2312" w:cs="仿宋_GB2312"/>
          <w:kern w:val="0"/>
          <w:sz w:val="32"/>
          <w:szCs w:val="32"/>
        </w:rPr>
        <w:fldChar w:fldCharType="end"/>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 责 人：校团委</w:t>
      </w:r>
      <w:r>
        <w:rPr>
          <w:rFonts w:hint="eastAsia" w:ascii="仿宋_GB2312" w:hAnsi="仿宋_GB2312" w:eastAsia="仿宋_GB2312" w:cs="仿宋_GB2312"/>
          <w:kern w:val="0"/>
          <w:sz w:val="32"/>
          <w:szCs w:val="32"/>
          <w:lang w:val="en-US" w:eastAsia="zh-CN"/>
        </w:rPr>
        <w:t xml:space="preserve">副书记 </w:t>
      </w:r>
      <w:r>
        <w:rPr>
          <w:rFonts w:hint="eastAsia" w:ascii="仿宋_GB2312" w:hAnsi="仿宋_GB2312" w:eastAsia="仿宋_GB2312" w:cs="仿宋_GB2312"/>
          <w:kern w:val="0"/>
          <w:sz w:val="32"/>
          <w:szCs w:val="32"/>
        </w:rPr>
        <w:t>夏育盛</w:t>
      </w:r>
      <w:r>
        <w:rPr>
          <w:rFonts w:hint="eastAsia" w:ascii="仿宋_GB2312" w:hAnsi="仿宋_GB2312" w:eastAsia="仿宋_GB2312" w:cs="仿宋_GB2312"/>
          <w:kern w:val="0"/>
          <w:sz w:val="32"/>
          <w:szCs w:val="32"/>
          <w:lang w:val="en-US" w:eastAsia="zh-CN"/>
        </w:rPr>
        <w:t xml:space="preserve">  组织科老师 </w:t>
      </w:r>
      <w:r>
        <w:rPr>
          <w:rFonts w:hint="eastAsia" w:ascii="仿宋_GB2312" w:hAnsi="仿宋_GB2312" w:eastAsia="仿宋_GB2312" w:cs="仿宋_GB2312"/>
          <w:kern w:val="0"/>
          <w:sz w:val="32"/>
          <w:szCs w:val="32"/>
        </w:rPr>
        <w:t>陈鑫华</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联系电话：0791-87713738</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附件：</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1．2023年“微团课”大赛选手报名表 </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2．2023年“微团课”大赛选手汇总表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共青团南昌工学院委员会 </w:t>
      </w:r>
    </w:p>
    <w:p>
      <w:pPr>
        <w:spacing w:line="560" w:lineRule="exact"/>
        <w:ind w:firstLine="640" w:firstLineChars="200"/>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2023年10月18日</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br w:type="page"/>
      </w:r>
      <w:r>
        <w:rPr>
          <w:rFonts w:hint="eastAsia" w:ascii="黑体" w:hAnsi="黑体" w:eastAsia="黑体" w:cs="黑体"/>
          <w:color w:val="000000"/>
          <w:sz w:val="32"/>
          <w:szCs w:val="32"/>
        </w:rPr>
        <w:t>附件1</w:t>
      </w:r>
    </w:p>
    <w:p>
      <w:pPr>
        <w:spacing w:line="590" w:lineRule="exact"/>
        <w:jc w:val="center"/>
        <w:rPr>
          <w:rFonts w:ascii="方正小标宋简体" w:hAnsi="方正小标宋简体" w:eastAsia="方正小标宋简体" w:cs="方正小标宋简体"/>
          <w:color w:val="000000"/>
          <w:kern w:val="0"/>
          <w:sz w:val="36"/>
          <w:szCs w:val="36"/>
        </w:rPr>
      </w:pPr>
    </w:p>
    <w:p>
      <w:pPr>
        <w:spacing w:line="560" w:lineRule="exact"/>
        <w:jc w:val="center"/>
        <w:rPr>
          <w:rFonts w:ascii="方正小标宋简体" w:hAnsi="方正小标宋简体" w:eastAsia="方正小标宋简体" w:cs="方正小标宋简体"/>
          <w:kern w:val="0"/>
          <w:sz w:val="36"/>
          <w:szCs w:val="36"/>
        </w:rPr>
      </w:pPr>
      <w:r>
        <w:rPr>
          <w:rFonts w:ascii="方正小标宋简体" w:hAnsi="方正小标宋简体" w:eastAsia="方正小标宋简体" w:cs="方正小标宋简体"/>
          <w:kern w:val="0"/>
          <w:sz w:val="36"/>
          <w:szCs w:val="36"/>
        </w:rPr>
        <w:t>20</w:t>
      </w:r>
      <w:r>
        <w:rPr>
          <w:rFonts w:hint="eastAsia" w:ascii="方正小标宋简体" w:hAnsi="方正小标宋简体" w:eastAsia="方正小标宋简体" w:cs="方正小标宋简体"/>
          <w:kern w:val="0"/>
          <w:sz w:val="36"/>
          <w:szCs w:val="36"/>
        </w:rPr>
        <w:t>23</w:t>
      </w:r>
      <w:r>
        <w:rPr>
          <w:rFonts w:hint="eastAsia" w:ascii="方正小标宋简体" w:hAnsi="方正小标宋简体" w:eastAsia="方正小标宋简体" w:cs="方正小标宋简体"/>
          <w:b/>
          <w:bCs/>
          <w:kern w:val="0"/>
          <w:sz w:val="36"/>
          <w:szCs w:val="36"/>
        </w:rPr>
        <w:t>年</w:t>
      </w:r>
      <w:r>
        <w:rPr>
          <w:rFonts w:hint="eastAsia" w:ascii="方正小标宋简体" w:hAnsi="方正小标宋简体" w:eastAsia="方正小标宋简体" w:cs="方正小标宋简体"/>
          <w:kern w:val="0"/>
          <w:sz w:val="36"/>
          <w:szCs w:val="36"/>
        </w:rPr>
        <w:t>“微团课”大赛选手报名表</w:t>
      </w:r>
    </w:p>
    <w:p>
      <w:pPr>
        <w:spacing w:line="560" w:lineRule="exact"/>
        <w:rPr>
          <w:rFonts w:ascii="方正小标宋简体" w:hAnsi="方正小标宋简体" w:eastAsia="方正小标宋简体" w:cs="方正小标宋简体"/>
          <w:sz w:val="44"/>
          <w:szCs w:val="44"/>
        </w:rPr>
      </w:pPr>
    </w:p>
    <w:tbl>
      <w:tblPr>
        <w:tblStyle w:val="6"/>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299"/>
        <w:gridCol w:w="1480"/>
        <w:gridCol w:w="1478"/>
        <w:gridCol w:w="1479"/>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615" w:type="dxa"/>
            <w:shd w:val="clear" w:color="auto" w:fill="FFFFFF"/>
            <w:vAlign w:val="center"/>
          </w:tcPr>
          <w:p>
            <w:pPr>
              <w:spacing w:line="560" w:lineRule="exact"/>
              <w:ind w:right="28"/>
              <w:jc w:val="center"/>
              <w:rPr>
                <w:rFonts w:ascii="仿宋_GB2312" w:hAnsi="楷体_GB2312" w:eastAsia="仿宋_GB2312" w:cs="楷体_GB2312"/>
                <w:bCs/>
                <w:sz w:val="30"/>
                <w:szCs w:val="30"/>
              </w:rPr>
            </w:pPr>
            <w:r>
              <w:rPr>
                <w:rFonts w:hint="eastAsia" w:ascii="仿宋_GB2312" w:hAnsi="楷体_GB2312" w:eastAsia="仿宋_GB2312" w:cs="楷体_GB2312"/>
                <w:bCs/>
                <w:sz w:val="30"/>
                <w:szCs w:val="30"/>
              </w:rPr>
              <w:t>团课名称</w:t>
            </w:r>
          </w:p>
        </w:tc>
        <w:tc>
          <w:tcPr>
            <w:tcW w:w="7218" w:type="dxa"/>
            <w:gridSpan w:val="5"/>
            <w:shd w:val="clear" w:color="auto" w:fill="FFFFFF"/>
            <w:vAlign w:val="center"/>
          </w:tcPr>
          <w:p>
            <w:pPr>
              <w:spacing w:line="560" w:lineRule="exact"/>
              <w:ind w:right="28"/>
              <w:jc w:val="center"/>
              <w:rPr>
                <w:rFonts w:ascii="仿宋_GB2312" w:hAnsi="楷体_GB2312" w:eastAsia="仿宋_GB2312" w:cs="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15" w:type="dxa"/>
            <w:shd w:val="clear" w:color="auto" w:fill="FFFFFF"/>
            <w:vAlign w:val="center"/>
          </w:tcPr>
          <w:p>
            <w:pPr>
              <w:spacing w:line="560" w:lineRule="exact"/>
              <w:ind w:right="28"/>
              <w:jc w:val="center"/>
              <w:rPr>
                <w:rFonts w:ascii="仿宋_GB2312" w:hAnsi="楷体_GB2312" w:eastAsia="仿宋_GB2312" w:cs="楷体_GB2312"/>
                <w:bCs/>
                <w:sz w:val="30"/>
                <w:szCs w:val="30"/>
              </w:rPr>
            </w:pPr>
            <w:r>
              <w:rPr>
                <w:rFonts w:hint="eastAsia" w:ascii="仿宋_GB2312" w:hAnsi="楷体_GB2312" w:eastAsia="仿宋_GB2312" w:cs="楷体_GB2312"/>
                <w:bCs/>
                <w:sz w:val="30"/>
                <w:szCs w:val="30"/>
              </w:rPr>
              <w:t>主讲人</w:t>
            </w:r>
          </w:p>
        </w:tc>
        <w:tc>
          <w:tcPr>
            <w:tcW w:w="1299" w:type="dxa"/>
            <w:shd w:val="clear" w:color="auto" w:fill="FFFFFF"/>
            <w:vAlign w:val="center"/>
          </w:tcPr>
          <w:p>
            <w:pPr>
              <w:spacing w:line="560" w:lineRule="exact"/>
              <w:ind w:right="28"/>
              <w:jc w:val="center"/>
              <w:rPr>
                <w:rFonts w:ascii="仿宋_GB2312" w:hAnsi="楷体_GB2312" w:eastAsia="仿宋_GB2312" w:cs="楷体_GB2312"/>
                <w:sz w:val="30"/>
                <w:szCs w:val="30"/>
              </w:rPr>
            </w:pPr>
          </w:p>
        </w:tc>
        <w:tc>
          <w:tcPr>
            <w:tcW w:w="1480" w:type="dxa"/>
            <w:shd w:val="clear" w:color="auto" w:fill="FFFFFF"/>
            <w:vAlign w:val="center"/>
          </w:tcPr>
          <w:p>
            <w:pPr>
              <w:spacing w:line="560" w:lineRule="exact"/>
              <w:ind w:right="28"/>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性别</w:t>
            </w:r>
          </w:p>
        </w:tc>
        <w:tc>
          <w:tcPr>
            <w:tcW w:w="1478" w:type="dxa"/>
            <w:shd w:val="clear" w:color="auto" w:fill="FFFFFF"/>
            <w:vAlign w:val="center"/>
          </w:tcPr>
          <w:p>
            <w:pPr>
              <w:spacing w:line="560" w:lineRule="exact"/>
              <w:ind w:right="28"/>
              <w:jc w:val="center"/>
              <w:rPr>
                <w:rFonts w:ascii="仿宋_GB2312" w:hAnsi="楷体_GB2312" w:eastAsia="仿宋_GB2312" w:cs="楷体_GB2312"/>
                <w:sz w:val="30"/>
                <w:szCs w:val="30"/>
              </w:rPr>
            </w:pPr>
          </w:p>
        </w:tc>
        <w:tc>
          <w:tcPr>
            <w:tcW w:w="1479" w:type="dxa"/>
            <w:shd w:val="clear" w:color="auto" w:fill="FFFFFF"/>
            <w:vAlign w:val="center"/>
          </w:tcPr>
          <w:p>
            <w:pPr>
              <w:spacing w:line="560" w:lineRule="exact"/>
              <w:ind w:right="28"/>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政治面貌</w:t>
            </w:r>
          </w:p>
        </w:tc>
        <w:tc>
          <w:tcPr>
            <w:tcW w:w="1482" w:type="dxa"/>
            <w:shd w:val="clear" w:color="auto" w:fill="FFFFFF"/>
            <w:vAlign w:val="center"/>
          </w:tcPr>
          <w:p>
            <w:pPr>
              <w:spacing w:line="560" w:lineRule="exact"/>
              <w:ind w:right="28"/>
              <w:jc w:val="center"/>
              <w:rPr>
                <w:rFonts w:ascii="仿宋_GB2312" w:hAnsi="楷体_GB2312" w:eastAsia="仿宋_GB2312" w:cs="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15" w:type="dxa"/>
            <w:shd w:val="clear" w:color="auto" w:fill="FFFFFF"/>
            <w:vAlign w:val="center"/>
          </w:tcPr>
          <w:p>
            <w:pPr>
              <w:spacing w:line="560" w:lineRule="exact"/>
              <w:ind w:right="28"/>
              <w:jc w:val="center"/>
              <w:rPr>
                <w:rFonts w:ascii="仿宋_GB2312" w:hAnsi="楷体_GB2312" w:eastAsia="仿宋_GB2312" w:cs="楷体_GB2312"/>
                <w:bCs/>
                <w:sz w:val="30"/>
                <w:szCs w:val="30"/>
              </w:rPr>
            </w:pPr>
            <w:r>
              <w:rPr>
                <w:rFonts w:hint="eastAsia" w:ascii="仿宋_GB2312" w:hAnsi="楷体_GB2312" w:eastAsia="仿宋_GB2312" w:cs="楷体_GB2312"/>
                <w:bCs/>
                <w:sz w:val="30"/>
                <w:szCs w:val="30"/>
              </w:rPr>
              <w:t>团队成员</w:t>
            </w:r>
          </w:p>
        </w:tc>
        <w:tc>
          <w:tcPr>
            <w:tcW w:w="1299" w:type="dxa"/>
            <w:shd w:val="clear" w:color="auto" w:fill="FFFFFF"/>
            <w:vAlign w:val="center"/>
          </w:tcPr>
          <w:p>
            <w:pPr>
              <w:spacing w:line="560" w:lineRule="exact"/>
              <w:ind w:right="28"/>
              <w:jc w:val="center"/>
              <w:rPr>
                <w:rFonts w:ascii="仿宋_GB2312" w:hAnsi="楷体_GB2312" w:eastAsia="仿宋_GB2312" w:cs="楷体_GB2312"/>
                <w:sz w:val="30"/>
                <w:szCs w:val="30"/>
              </w:rPr>
            </w:pPr>
          </w:p>
        </w:tc>
        <w:tc>
          <w:tcPr>
            <w:tcW w:w="1480" w:type="dxa"/>
            <w:shd w:val="clear" w:color="auto" w:fill="FFFFFF"/>
            <w:vAlign w:val="center"/>
          </w:tcPr>
          <w:p>
            <w:pPr>
              <w:spacing w:line="560" w:lineRule="exact"/>
              <w:ind w:right="28"/>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性别</w:t>
            </w:r>
          </w:p>
        </w:tc>
        <w:tc>
          <w:tcPr>
            <w:tcW w:w="1478" w:type="dxa"/>
            <w:shd w:val="clear" w:color="auto" w:fill="FFFFFF"/>
            <w:vAlign w:val="center"/>
          </w:tcPr>
          <w:p>
            <w:pPr>
              <w:spacing w:line="560" w:lineRule="exact"/>
              <w:ind w:right="28"/>
              <w:jc w:val="center"/>
              <w:rPr>
                <w:rFonts w:ascii="仿宋_GB2312" w:hAnsi="楷体_GB2312" w:eastAsia="仿宋_GB2312" w:cs="楷体_GB2312"/>
                <w:sz w:val="30"/>
                <w:szCs w:val="30"/>
              </w:rPr>
            </w:pPr>
          </w:p>
        </w:tc>
        <w:tc>
          <w:tcPr>
            <w:tcW w:w="1479" w:type="dxa"/>
            <w:shd w:val="clear" w:color="auto" w:fill="FFFFFF"/>
            <w:vAlign w:val="center"/>
          </w:tcPr>
          <w:p>
            <w:pPr>
              <w:spacing w:line="560" w:lineRule="exact"/>
              <w:ind w:right="28"/>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政治面貌</w:t>
            </w:r>
          </w:p>
        </w:tc>
        <w:tc>
          <w:tcPr>
            <w:tcW w:w="1482" w:type="dxa"/>
            <w:shd w:val="clear" w:color="auto" w:fill="FFFFFF"/>
            <w:vAlign w:val="center"/>
          </w:tcPr>
          <w:p>
            <w:pPr>
              <w:spacing w:line="560" w:lineRule="exact"/>
              <w:ind w:right="28"/>
              <w:jc w:val="center"/>
              <w:rPr>
                <w:rFonts w:ascii="仿宋_GB2312" w:hAnsi="楷体_GB2312" w:eastAsia="仿宋_GB2312" w:cs="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15" w:type="dxa"/>
            <w:shd w:val="clear" w:color="auto" w:fill="FFFFFF"/>
            <w:vAlign w:val="center"/>
          </w:tcPr>
          <w:p>
            <w:pPr>
              <w:spacing w:line="560" w:lineRule="exact"/>
              <w:ind w:right="28"/>
              <w:jc w:val="center"/>
              <w:rPr>
                <w:rFonts w:ascii="仿宋_GB2312" w:hAnsi="楷体_GB2312" w:eastAsia="仿宋_GB2312" w:cs="楷体_GB2312"/>
                <w:bCs/>
                <w:sz w:val="30"/>
                <w:szCs w:val="30"/>
              </w:rPr>
            </w:pPr>
            <w:r>
              <w:rPr>
                <w:rFonts w:ascii="Arial" w:hAnsi="Arial" w:eastAsia="仿宋_GB2312" w:cs="Arial"/>
                <w:bCs/>
                <w:sz w:val="30"/>
                <w:szCs w:val="30"/>
              </w:rPr>
              <w:t>……</w:t>
            </w:r>
          </w:p>
        </w:tc>
        <w:tc>
          <w:tcPr>
            <w:tcW w:w="1299" w:type="dxa"/>
            <w:shd w:val="clear" w:color="auto" w:fill="FFFFFF"/>
            <w:vAlign w:val="center"/>
          </w:tcPr>
          <w:p>
            <w:pPr>
              <w:spacing w:line="560" w:lineRule="exact"/>
              <w:ind w:right="28"/>
              <w:jc w:val="center"/>
              <w:rPr>
                <w:rFonts w:ascii="仿宋_GB2312" w:hAnsi="楷体_GB2312" w:eastAsia="仿宋_GB2312" w:cs="楷体_GB2312"/>
                <w:sz w:val="30"/>
                <w:szCs w:val="30"/>
              </w:rPr>
            </w:pPr>
          </w:p>
        </w:tc>
        <w:tc>
          <w:tcPr>
            <w:tcW w:w="1480" w:type="dxa"/>
            <w:shd w:val="clear" w:color="auto" w:fill="FFFFFF"/>
            <w:vAlign w:val="center"/>
          </w:tcPr>
          <w:p>
            <w:pPr>
              <w:spacing w:line="560" w:lineRule="exact"/>
              <w:ind w:right="28"/>
              <w:jc w:val="center"/>
              <w:rPr>
                <w:rFonts w:ascii="仿宋_GB2312" w:hAnsi="楷体_GB2312" w:eastAsia="仿宋_GB2312" w:cs="楷体_GB2312"/>
                <w:sz w:val="30"/>
                <w:szCs w:val="30"/>
              </w:rPr>
            </w:pPr>
            <w:r>
              <w:rPr>
                <w:rFonts w:ascii="Arial" w:hAnsi="Arial" w:eastAsia="仿宋_GB2312" w:cs="Arial"/>
                <w:bCs/>
                <w:sz w:val="30"/>
                <w:szCs w:val="30"/>
              </w:rPr>
              <w:t>……</w:t>
            </w:r>
          </w:p>
        </w:tc>
        <w:tc>
          <w:tcPr>
            <w:tcW w:w="1478" w:type="dxa"/>
            <w:shd w:val="clear" w:color="auto" w:fill="FFFFFF"/>
            <w:vAlign w:val="center"/>
          </w:tcPr>
          <w:p>
            <w:pPr>
              <w:spacing w:line="560" w:lineRule="exact"/>
              <w:ind w:right="28"/>
              <w:jc w:val="center"/>
              <w:rPr>
                <w:rFonts w:ascii="仿宋_GB2312" w:hAnsi="楷体_GB2312" w:eastAsia="仿宋_GB2312" w:cs="楷体_GB2312"/>
                <w:sz w:val="30"/>
                <w:szCs w:val="30"/>
              </w:rPr>
            </w:pPr>
          </w:p>
        </w:tc>
        <w:tc>
          <w:tcPr>
            <w:tcW w:w="1479" w:type="dxa"/>
            <w:shd w:val="clear" w:color="auto" w:fill="FFFFFF"/>
            <w:vAlign w:val="center"/>
          </w:tcPr>
          <w:p>
            <w:pPr>
              <w:spacing w:line="560" w:lineRule="exact"/>
              <w:ind w:right="28"/>
              <w:jc w:val="center"/>
              <w:rPr>
                <w:rFonts w:ascii="仿宋_GB2312" w:hAnsi="楷体_GB2312" w:eastAsia="仿宋_GB2312" w:cs="楷体_GB2312"/>
                <w:sz w:val="30"/>
                <w:szCs w:val="30"/>
              </w:rPr>
            </w:pPr>
            <w:r>
              <w:rPr>
                <w:rFonts w:ascii="Arial" w:hAnsi="Arial" w:eastAsia="仿宋_GB2312" w:cs="Arial"/>
                <w:bCs/>
                <w:sz w:val="30"/>
                <w:szCs w:val="30"/>
              </w:rPr>
              <w:t>……</w:t>
            </w:r>
          </w:p>
        </w:tc>
        <w:tc>
          <w:tcPr>
            <w:tcW w:w="1482" w:type="dxa"/>
            <w:shd w:val="clear" w:color="auto" w:fill="FFFFFF"/>
            <w:vAlign w:val="center"/>
          </w:tcPr>
          <w:p>
            <w:pPr>
              <w:spacing w:line="560" w:lineRule="exact"/>
              <w:ind w:right="28"/>
              <w:jc w:val="center"/>
              <w:rPr>
                <w:rFonts w:ascii="仿宋_GB2312" w:hAnsi="楷体_GB2312" w:eastAsia="仿宋_GB2312" w:cs="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15" w:type="dxa"/>
            <w:shd w:val="clear" w:color="auto" w:fill="FFFFFF"/>
            <w:vAlign w:val="center"/>
          </w:tcPr>
          <w:p>
            <w:pPr>
              <w:spacing w:line="560" w:lineRule="exact"/>
              <w:ind w:right="28"/>
              <w:jc w:val="center"/>
              <w:rPr>
                <w:rFonts w:ascii="仿宋_GB2312" w:hAnsi="楷体_GB2312" w:eastAsia="仿宋_GB2312" w:cs="楷体_GB2312"/>
                <w:bCs/>
                <w:sz w:val="30"/>
                <w:szCs w:val="30"/>
              </w:rPr>
            </w:pPr>
            <w:r>
              <w:rPr>
                <w:rFonts w:hint="eastAsia" w:ascii="仿宋_GB2312" w:hAnsi="楷体_GB2312" w:eastAsia="仿宋_GB2312" w:cs="楷体_GB2312"/>
                <w:bCs/>
                <w:sz w:val="30"/>
                <w:szCs w:val="30"/>
              </w:rPr>
              <w:t>所在单位</w:t>
            </w:r>
          </w:p>
        </w:tc>
        <w:tc>
          <w:tcPr>
            <w:tcW w:w="2779" w:type="dxa"/>
            <w:gridSpan w:val="2"/>
            <w:shd w:val="clear" w:color="auto" w:fill="FFFFFF"/>
            <w:vAlign w:val="center"/>
          </w:tcPr>
          <w:p>
            <w:pPr>
              <w:spacing w:line="560" w:lineRule="exact"/>
              <w:ind w:right="28"/>
              <w:jc w:val="center"/>
              <w:rPr>
                <w:rFonts w:ascii="仿宋_GB2312" w:hAnsi="楷体_GB2312" w:eastAsia="仿宋_GB2312" w:cs="楷体_GB2312"/>
                <w:sz w:val="30"/>
                <w:szCs w:val="30"/>
              </w:rPr>
            </w:pPr>
          </w:p>
        </w:tc>
        <w:tc>
          <w:tcPr>
            <w:tcW w:w="1478" w:type="dxa"/>
            <w:shd w:val="clear" w:color="auto" w:fill="FFFFFF"/>
            <w:vAlign w:val="center"/>
          </w:tcPr>
          <w:p>
            <w:pPr>
              <w:spacing w:line="560" w:lineRule="exact"/>
              <w:ind w:right="28"/>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职务</w:t>
            </w:r>
          </w:p>
        </w:tc>
        <w:tc>
          <w:tcPr>
            <w:tcW w:w="2961" w:type="dxa"/>
            <w:gridSpan w:val="2"/>
            <w:shd w:val="clear" w:color="auto" w:fill="FFFFFF"/>
            <w:vAlign w:val="center"/>
          </w:tcPr>
          <w:p>
            <w:pPr>
              <w:spacing w:line="560" w:lineRule="exact"/>
              <w:ind w:right="28"/>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（仅填主讲人）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15" w:type="dxa"/>
            <w:shd w:val="clear" w:color="auto" w:fill="FFFFFF"/>
            <w:vAlign w:val="center"/>
          </w:tcPr>
          <w:p>
            <w:pPr>
              <w:spacing w:line="560" w:lineRule="exact"/>
              <w:ind w:right="28"/>
              <w:jc w:val="center"/>
              <w:rPr>
                <w:rFonts w:ascii="仿宋_GB2312" w:hAnsi="楷体_GB2312" w:eastAsia="仿宋_GB2312" w:cs="楷体_GB2312"/>
                <w:bCs/>
                <w:sz w:val="30"/>
                <w:szCs w:val="30"/>
              </w:rPr>
            </w:pPr>
            <w:r>
              <w:rPr>
                <w:rFonts w:hint="eastAsia" w:ascii="仿宋_GB2312" w:hAnsi="楷体_GB2312" w:eastAsia="仿宋_GB2312" w:cs="楷体_GB2312"/>
                <w:bCs/>
                <w:sz w:val="30"/>
                <w:szCs w:val="30"/>
              </w:rPr>
              <w:t>手机号码</w:t>
            </w:r>
          </w:p>
        </w:tc>
        <w:tc>
          <w:tcPr>
            <w:tcW w:w="2779" w:type="dxa"/>
            <w:gridSpan w:val="2"/>
            <w:shd w:val="clear" w:color="auto" w:fill="FFFFFF"/>
            <w:vAlign w:val="center"/>
          </w:tcPr>
          <w:p>
            <w:pPr>
              <w:spacing w:line="560" w:lineRule="exact"/>
              <w:ind w:right="28"/>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（仅填主讲人）</w:t>
            </w:r>
          </w:p>
        </w:tc>
        <w:tc>
          <w:tcPr>
            <w:tcW w:w="1478" w:type="dxa"/>
            <w:shd w:val="clear" w:color="auto" w:fill="FFFFFF"/>
            <w:vAlign w:val="center"/>
          </w:tcPr>
          <w:p>
            <w:pPr>
              <w:spacing w:line="560" w:lineRule="exact"/>
              <w:ind w:right="28"/>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学历学位</w:t>
            </w:r>
          </w:p>
        </w:tc>
        <w:tc>
          <w:tcPr>
            <w:tcW w:w="2961" w:type="dxa"/>
            <w:gridSpan w:val="2"/>
            <w:shd w:val="clear" w:color="auto" w:fill="FFFFFF"/>
            <w:vAlign w:val="center"/>
          </w:tcPr>
          <w:p>
            <w:pPr>
              <w:spacing w:line="560" w:lineRule="exact"/>
              <w:ind w:right="28"/>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（仅填主讲人）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15" w:type="dxa"/>
            <w:shd w:val="clear" w:color="auto" w:fill="FFFFFF"/>
            <w:vAlign w:val="center"/>
          </w:tcPr>
          <w:p>
            <w:pPr>
              <w:spacing w:line="560" w:lineRule="exact"/>
              <w:ind w:right="28"/>
              <w:jc w:val="center"/>
              <w:rPr>
                <w:rFonts w:ascii="仿宋_GB2312" w:hAnsi="楷体_GB2312" w:eastAsia="仿宋_GB2312" w:cs="楷体_GB2312"/>
                <w:bCs/>
                <w:sz w:val="30"/>
                <w:szCs w:val="30"/>
              </w:rPr>
            </w:pPr>
            <w:r>
              <w:rPr>
                <w:rFonts w:hint="eastAsia" w:ascii="仿宋_GB2312" w:hAnsi="楷体_GB2312" w:eastAsia="仿宋_GB2312" w:cs="楷体_GB2312"/>
                <w:bCs/>
                <w:sz w:val="30"/>
                <w:szCs w:val="30"/>
              </w:rPr>
              <w:t>参赛组别</w:t>
            </w:r>
          </w:p>
        </w:tc>
        <w:tc>
          <w:tcPr>
            <w:tcW w:w="7218" w:type="dxa"/>
            <w:gridSpan w:val="5"/>
            <w:shd w:val="clear" w:color="auto" w:fill="FFFFFF"/>
            <w:vAlign w:val="center"/>
          </w:tcPr>
          <w:p>
            <w:pPr>
              <w:spacing w:line="560" w:lineRule="exact"/>
              <w:ind w:right="28"/>
              <w:jc w:val="center"/>
              <w:rPr>
                <w:rFonts w:ascii="仿宋_GB2312" w:hAnsi="楷体_GB2312" w:eastAsia="仿宋_GB2312" w:cs="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15" w:type="dxa"/>
            <w:shd w:val="clear" w:color="auto" w:fill="FFFFFF"/>
            <w:vAlign w:val="center"/>
          </w:tcPr>
          <w:p>
            <w:pPr>
              <w:spacing w:line="560" w:lineRule="exact"/>
              <w:ind w:right="28"/>
              <w:jc w:val="center"/>
              <w:rPr>
                <w:rFonts w:ascii="仿宋_GB2312" w:hAnsi="楷体_GB2312" w:eastAsia="仿宋_GB2312" w:cs="楷体_GB2312"/>
                <w:bCs/>
                <w:sz w:val="30"/>
                <w:szCs w:val="30"/>
              </w:rPr>
            </w:pPr>
            <w:r>
              <w:rPr>
                <w:rFonts w:hint="eastAsia" w:ascii="仿宋_GB2312" w:hAnsi="楷体_GB2312" w:eastAsia="仿宋_GB2312" w:cs="楷体_GB2312"/>
                <w:bCs/>
                <w:sz w:val="30"/>
                <w:szCs w:val="30"/>
              </w:rPr>
              <w:t>授课对象</w:t>
            </w:r>
          </w:p>
        </w:tc>
        <w:tc>
          <w:tcPr>
            <w:tcW w:w="7218" w:type="dxa"/>
            <w:gridSpan w:val="5"/>
            <w:shd w:val="clear" w:color="auto" w:fill="FFFFFF"/>
            <w:vAlign w:val="center"/>
          </w:tcPr>
          <w:p>
            <w:pPr>
              <w:spacing w:line="560" w:lineRule="exact"/>
              <w:ind w:right="28"/>
              <w:jc w:val="center"/>
              <w:rPr>
                <w:rFonts w:ascii="仿宋_GB2312" w:hAnsi="楷体_GB2312" w:eastAsia="仿宋_GB2312" w:cs="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615" w:type="dxa"/>
            <w:shd w:val="clear" w:color="auto" w:fill="FFFFFF"/>
            <w:vAlign w:val="center"/>
          </w:tcPr>
          <w:p>
            <w:pPr>
              <w:spacing w:line="560" w:lineRule="exact"/>
              <w:ind w:right="28"/>
              <w:jc w:val="center"/>
              <w:rPr>
                <w:rFonts w:ascii="仿宋_GB2312" w:hAnsi="楷体_GB2312" w:eastAsia="仿宋_GB2312" w:cs="楷体_GB2312"/>
                <w:bCs/>
                <w:sz w:val="30"/>
                <w:szCs w:val="30"/>
              </w:rPr>
            </w:pPr>
            <w:r>
              <w:rPr>
                <w:rFonts w:hint="eastAsia" w:ascii="仿宋_GB2312" w:hAnsi="楷体_GB2312" w:eastAsia="仿宋_GB2312" w:cs="楷体_GB2312"/>
                <w:bCs/>
                <w:sz w:val="30"/>
                <w:szCs w:val="30"/>
              </w:rPr>
              <w:t>授课形式</w:t>
            </w:r>
          </w:p>
        </w:tc>
        <w:tc>
          <w:tcPr>
            <w:tcW w:w="7218" w:type="dxa"/>
            <w:gridSpan w:val="5"/>
            <w:shd w:val="clear" w:color="auto" w:fill="FFFFFF"/>
            <w:vAlign w:val="center"/>
          </w:tcPr>
          <w:p>
            <w:pPr>
              <w:spacing w:line="560" w:lineRule="exact"/>
              <w:ind w:right="26"/>
              <w:rPr>
                <w:rFonts w:ascii="仿宋_GB2312" w:hAnsi="楷体_GB2312" w:eastAsia="仿宋_GB2312" w:cs="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jc w:val="center"/>
        </w:trPr>
        <w:tc>
          <w:tcPr>
            <w:tcW w:w="1615" w:type="dxa"/>
            <w:shd w:val="clear" w:color="auto" w:fill="FFFFFF"/>
            <w:vAlign w:val="center"/>
          </w:tcPr>
          <w:p>
            <w:pPr>
              <w:spacing w:line="560" w:lineRule="exact"/>
              <w:ind w:right="28"/>
              <w:jc w:val="center"/>
              <w:rPr>
                <w:rFonts w:ascii="仿宋_GB2312" w:hAnsi="楷体_GB2312" w:eastAsia="仿宋_GB2312" w:cs="楷体_GB2312"/>
                <w:bCs/>
                <w:sz w:val="30"/>
                <w:szCs w:val="30"/>
              </w:rPr>
            </w:pPr>
            <w:r>
              <w:rPr>
                <w:rFonts w:hint="eastAsia" w:ascii="仿宋_GB2312" w:hAnsi="楷体_GB2312" w:eastAsia="仿宋_GB2312" w:cs="楷体_GB2312"/>
                <w:bCs/>
                <w:sz w:val="30"/>
                <w:szCs w:val="30"/>
              </w:rPr>
              <w:t>设计思路</w:t>
            </w:r>
          </w:p>
        </w:tc>
        <w:tc>
          <w:tcPr>
            <w:tcW w:w="7218" w:type="dxa"/>
            <w:gridSpan w:val="5"/>
            <w:shd w:val="clear" w:color="auto" w:fill="FFFFFF"/>
            <w:vAlign w:val="center"/>
          </w:tcPr>
          <w:p>
            <w:pPr>
              <w:spacing w:line="560" w:lineRule="exact"/>
              <w:ind w:right="26"/>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0" w:hRule="atLeast"/>
          <w:jc w:val="center"/>
        </w:trPr>
        <w:tc>
          <w:tcPr>
            <w:tcW w:w="1615" w:type="dxa"/>
            <w:shd w:val="clear" w:color="auto" w:fill="FFFFFF"/>
            <w:vAlign w:val="center"/>
          </w:tcPr>
          <w:p>
            <w:pPr>
              <w:spacing w:line="560" w:lineRule="exact"/>
              <w:ind w:right="28"/>
              <w:jc w:val="center"/>
              <w:rPr>
                <w:rFonts w:ascii="仿宋_GB2312" w:hAnsi="楷体_GB2312" w:eastAsia="仿宋_GB2312" w:cs="楷体_GB2312"/>
                <w:bCs/>
                <w:sz w:val="30"/>
                <w:szCs w:val="30"/>
              </w:rPr>
            </w:pPr>
            <w:r>
              <w:rPr>
                <w:rFonts w:hint="eastAsia" w:ascii="仿宋_GB2312" w:hAnsi="楷体_GB2312" w:eastAsia="仿宋_GB2312" w:cs="楷体_GB2312"/>
                <w:bCs/>
                <w:sz w:val="30"/>
                <w:szCs w:val="30"/>
              </w:rPr>
              <w:t>团课主要</w:t>
            </w:r>
          </w:p>
          <w:p>
            <w:pPr>
              <w:spacing w:line="560" w:lineRule="exact"/>
              <w:ind w:right="28"/>
              <w:jc w:val="center"/>
              <w:rPr>
                <w:rFonts w:ascii="仿宋_GB2312" w:hAnsi="楷体_GB2312" w:eastAsia="仿宋_GB2312" w:cs="楷体_GB2312"/>
                <w:bCs/>
                <w:sz w:val="30"/>
                <w:szCs w:val="30"/>
              </w:rPr>
            </w:pPr>
            <w:r>
              <w:rPr>
                <w:rFonts w:hint="eastAsia" w:ascii="仿宋_GB2312" w:hAnsi="楷体_GB2312" w:eastAsia="仿宋_GB2312" w:cs="楷体_GB2312"/>
                <w:bCs/>
                <w:sz w:val="30"/>
                <w:szCs w:val="30"/>
              </w:rPr>
              <w:t>讲授内容</w:t>
            </w:r>
          </w:p>
        </w:tc>
        <w:tc>
          <w:tcPr>
            <w:tcW w:w="7218" w:type="dxa"/>
            <w:gridSpan w:val="5"/>
            <w:shd w:val="clear" w:color="auto" w:fill="FFFFFF"/>
            <w:vAlign w:val="center"/>
          </w:tcPr>
          <w:p>
            <w:pPr>
              <w:spacing w:line="560" w:lineRule="exact"/>
              <w:ind w:right="26"/>
              <w:rPr>
                <w:rFonts w:ascii="仿宋_GB2312" w:hAnsi="仿宋_GB2312" w:eastAsia="仿宋_GB2312" w:cs="仿宋_GB2312"/>
                <w:sz w:val="30"/>
                <w:szCs w:val="30"/>
              </w:rPr>
            </w:pPr>
          </w:p>
        </w:tc>
      </w:tr>
    </w:tbl>
    <w:p>
      <w:pPr>
        <w:spacing w:line="560" w:lineRule="exact"/>
        <w:ind w:firstLine="525" w:firstLineChars="196"/>
        <w:rPr>
          <w:rFonts w:ascii="仿宋_GB2312" w:hAnsi="仿宋_GB2312" w:eastAsia="仿宋_GB2312" w:cs="仿宋_GB2312"/>
          <w:kern w:val="0"/>
          <w:sz w:val="28"/>
          <w:szCs w:val="28"/>
        </w:rPr>
      </w:pPr>
      <w:r>
        <w:rPr>
          <w:rFonts w:hint="eastAsia" w:ascii="仿宋_GB2312" w:hAnsi="仿宋_GB2312" w:eastAsia="仿宋_GB2312" w:cs="仿宋_GB2312"/>
          <w:spacing w:val="-6"/>
          <w:kern w:val="0"/>
          <w:sz w:val="28"/>
          <w:szCs w:val="28"/>
        </w:rPr>
        <w:t>注：</w:t>
      </w:r>
      <w:r>
        <w:rPr>
          <w:rFonts w:hint="eastAsia" w:ascii="仿宋_GB2312" w:hAnsi="仿宋_GB2312" w:eastAsia="仿宋_GB2312" w:cs="仿宋_GB2312"/>
          <w:kern w:val="0"/>
          <w:sz w:val="28"/>
          <w:szCs w:val="28"/>
        </w:rPr>
        <w:t>讲授的团课须为本人原创，不得抄袭他人作品，侵害他人版权。若发现参赛作品侵犯他人著作权，或有其他不良信息内容，一律取消参赛资格。</w:t>
      </w:r>
    </w:p>
    <w:p>
      <w:pPr>
        <w:spacing w:line="560" w:lineRule="exact"/>
        <w:ind w:firstLine="548" w:firstLineChars="196"/>
        <w:rPr>
          <w:rFonts w:ascii="仿宋_GB2312" w:hAnsi="仿宋_GB2312" w:eastAsia="仿宋_GB2312" w:cs="仿宋_GB2312"/>
          <w:kern w:val="0"/>
          <w:sz w:val="28"/>
          <w:szCs w:val="28"/>
        </w:rPr>
      </w:pPr>
    </w:p>
    <w:p>
      <w:pPr>
        <w:spacing w:line="560" w:lineRule="exact"/>
        <w:ind w:firstLine="548" w:firstLineChars="196"/>
        <w:rPr>
          <w:rFonts w:ascii="仿宋_GB2312" w:hAnsi="仿宋_GB2312" w:eastAsia="仿宋_GB2312" w:cs="仿宋_GB2312"/>
          <w:kern w:val="0"/>
          <w:sz w:val="28"/>
          <w:szCs w:val="28"/>
        </w:rPr>
      </w:pPr>
    </w:p>
    <w:p>
      <w:pPr>
        <w:spacing w:line="560" w:lineRule="exact"/>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spacing w:line="560" w:lineRule="exact"/>
        <w:rPr>
          <w:rFonts w:ascii="黑体" w:hAnsi="黑体" w:eastAsia="黑体" w:cs="黑体"/>
          <w:sz w:val="32"/>
          <w:szCs w:val="32"/>
        </w:rPr>
      </w:pPr>
      <w:r>
        <w:rPr>
          <w:rFonts w:hint="eastAsia" w:ascii="黑体" w:hAnsi="黑体" w:eastAsia="黑体" w:cs="黑体"/>
          <w:sz w:val="32"/>
          <w:szCs w:val="32"/>
        </w:rPr>
        <w:t>附件2</w:t>
      </w:r>
    </w:p>
    <w:p>
      <w:pPr>
        <w:spacing w:line="560" w:lineRule="exact"/>
        <w:rPr>
          <w:rFonts w:ascii="黑体" w:hAnsi="黑体" w:eastAsia="黑体" w:cs="黑体"/>
          <w:sz w:val="32"/>
          <w:szCs w:val="32"/>
        </w:rPr>
      </w:pPr>
    </w:p>
    <w:p>
      <w:pPr>
        <w:spacing w:line="560" w:lineRule="exact"/>
        <w:jc w:val="center"/>
        <w:rPr>
          <w:rFonts w:ascii="黑体" w:hAnsi="黑体" w:eastAsia="方正小标宋简体" w:cs="黑体"/>
          <w:sz w:val="32"/>
          <w:szCs w:val="32"/>
        </w:rPr>
      </w:pPr>
      <w:r>
        <w:rPr>
          <w:rFonts w:ascii="方正小标宋简体" w:hAnsi="方正小标宋简体" w:eastAsia="方正小标宋简体" w:cs="方正小标宋简体"/>
          <w:kern w:val="0"/>
          <w:sz w:val="36"/>
          <w:szCs w:val="36"/>
        </w:rPr>
        <w:t>20</w:t>
      </w:r>
      <w:r>
        <w:rPr>
          <w:rFonts w:hint="eastAsia" w:ascii="方正小标宋简体" w:hAnsi="方正小标宋简体" w:eastAsia="方正小标宋简体" w:cs="方正小标宋简体"/>
          <w:kern w:val="0"/>
          <w:sz w:val="36"/>
          <w:szCs w:val="36"/>
        </w:rPr>
        <w:t>23年“微团课”大赛选手汇总表</w:t>
      </w:r>
    </w:p>
    <w:p>
      <w:pPr>
        <w:spacing w:line="560" w:lineRule="exact"/>
        <w:rPr>
          <w:rFonts w:ascii="黑体" w:hAnsi="黑体" w:eastAsia="黑体" w:cs="黑体"/>
          <w:sz w:val="32"/>
          <w:szCs w:val="32"/>
        </w:rPr>
      </w:pPr>
    </w:p>
    <w:tbl>
      <w:tblPr>
        <w:tblStyle w:val="6"/>
        <w:tblW w:w="13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1559"/>
        <w:gridCol w:w="2693"/>
        <w:gridCol w:w="1902"/>
        <w:gridCol w:w="29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widowControl/>
              <w:jc w:val="center"/>
              <w:textAlignment w:val="center"/>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序号</w:t>
            </w:r>
          </w:p>
        </w:tc>
        <w:tc>
          <w:tcPr>
            <w:tcW w:w="2551" w:type="dxa"/>
            <w:vAlign w:val="center"/>
          </w:tcPr>
          <w:p>
            <w:pPr>
              <w:widowControl/>
              <w:jc w:val="center"/>
              <w:textAlignment w:val="center"/>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学院</w:t>
            </w:r>
          </w:p>
        </w:tc>
        <w:tc>
          <w:tcPr>
            <w:tcW w:w="1559" w:type="dxa"/>
            <w:vAlign w:val="center"/>
          </w:tcPr>
          <w:p>
            <w:pPr>
              <w:widowControl/>
              <w:jc w:val="center"/>
              <w:textAlignment w:val="center"/>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姓名</w:t>
            </w:r>
          </w:p>
        </w:tc>
        <w:tc>
          <w:tcPr>
            <w:tcW w:w="2693" w:type="dxa"/>
            <w:vAlign w:val="center"/>
          </w:tcPr>
          <w:p>
            <w:pPr>
              <w:widowControl/>
              <w:jc w:val="center"/>
              <w:textAlignment w:val="center"/>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联系方式</w:t>
            </w:r>
          </w:p>
        </w:tc>
        <w:tc>
          <w:tcPr>
            <w:tcW w:w="1902" w:type="dxa"/>
            <w:vAlign w:val="center"/>
          </w:tcPr>
          <w:p>
            <w:pPr>
              <w:widowControl/>
              <w:jc w:val="center"/>
              <w:textAlignment w:val="center"/>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参赛组别</w:t>
            </w:r>
          </w:p>
        </w:tc>
        <w:tc>
          <w:tcPr>
            <w:tcW w:w="2918" w:type="dxa"/>
            <w:vAlign w:val="center"/>
          </w:tcPr>
          <w:p>
            <w:pPr>
              <w:widowControl/>
              <w:jc w:val="center"/>
              <w:textAlignment w:val="center"/>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团课名称</w:t>
            </w:r>
          </w:p>
        </w:tc>
        <w:tc>
          <w:tcPr>
            <w:tcW w:w="1276" w:type="dxa"/>
            <w:vAlign w:val="center"/>
          </w:tcPr>
          <w:p>
            <w:pPr>
              <w:widowControl/>
              <w:jc w:val="center"/>
              <w:textAlignment w:val="center"/>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widowControl/>
              <w:jc w:val="center"/>
              <w:textAlignment w:val="center"/>
              <w:rPr>
                <w:rFonts w:ascii="仿宋_GB2312" w:hAnsi="宋体" w:eastAsia="仿宋_GB2312" w:cs="宋体"/>
                <w:b/>
                <w:color w:val="000000"/>
                <w:kern w:val="0"/>
                <w:sz w:val="28"/>
                <w:szCs w:val="28"/>
              </w:rPr>
            </w:pPr>
          </w:p>
        </w:tc>
        <w:tc>
          <w:tcPr>
            <w:tcW w:w="2551" w:type="dxa"/>
            <w:vAlign w:val="center"/>
          </w:tcPr>
          <w:p>
            <w:pPr>
              <w:widowControl/>
              <w:jc w:val="center"/>
              <w:textAlignment w:val="center"/>
              <w:rPr>
                <w:rFonts w:ascii="仿宋_GB2312" w:hAnsi="宋体" w:eastAsia="仿宋_GB2312" w:cs="宋体"/>
                <w:b/>
                <w:color w:val="000000"/>
                <w:kern w:val="0"/>
                <w:sz w:val="28"/>
                <w:szCs w:val="28"/>
              </w:rPr>
            </w:pPr>
          </w:p>
        </w:tc>
        <w:tc>
          <w:tcPr>
            <w:tcW w:w="1559" w:type="dxa"/>
            <w:vAlign w:val="center"/>
          </w:tcPr>
          <w:p>
            <w:pPr>
              <w:widowControl/>
              <w:jc w:val="center"/>
              <w:textAlignment w:val="center"/>
              <w:rPr>
                <w:rFonts w:ascii="仿宋_GB2312" w:hAnsi="宋体" w:eastAsia="仿宋_GB2312" w:cs="宋体"/>
                <w:b/>
                <w:color w:val="000000"/>
                <w:kern w:val="0"/>
                <w:sz w:val="28"/>
                <w:szCs w:val="28"/>
              </w:rPr>
            </w:pPr>
          </w:p>
        </w:tc>
        <w:tc>
          <w:tcPr>
            <w:tcW w:w="2693" w:type="dxa"/>
            <w:vAlign w:val="center"/>
          </w:tcPr>
          <w:p>
            <w:pPr>
              <w:widowControl/>
              <w:jc w:val="center"/>
              <w:textAlignment w:val="center"/>
              <w:rPr>
                <w:rFonts w:ascii="仿宋_GB2312" w:hAnsi="宋体" w:eastAsia="仿宋_GB2312" w:cs="宋体"/>
                <w:b/>
                <w:color w:val="000000"/>
                <w:kern w:val="0"/>
                <w:sz w:val="28"/>
                <w:szCs w:val="28"/>
              </w:rPr>
            </w:pPr>
          </w:p>
        </w:tc>
        <w:tc>
          <w:tcPr>
            <w:tcW w:w="1902" w:type="dxa"/>
            <w:vAlign w:val="center"/>
          </w:tcPr>
          <w:p>
            <w:pPr>
              <w:widowControl/>
              <w:jc w:val="center"/>
              <w:textAlignment w:val="center"/>
              <w:rPr>
                <w:rFonts w:ascii="仿宋_GB2312" w:hAnsi="宋体" w:eastAsia="仿宋_GB2312" w:cs="宋体"/>
                <w:b/>
                <w:color w:val="000000"/>
                <w:kern w:val="0"/>
                <w:sz w:val="28"/>
                <w:szCs w:val="28"/>
              </w:rPr>
            </w:pPr>
          </w:p>
        </w:tc>
        <w:tc>
          <w:tcPr>
            <w:tcW w:w="2918" w:type="dxa"/>
            <w:vAlign w:val="center"/>
          </w:tcPr>
          <w:p>
            <w:pPr>
              <w:widowControl/>
              <w:jc w:val="center"/>
              <w:textAlignment w:val="center"/>
              <w:rPr>
                <w:rFonts w:ascii="仿宋_GB2312" w:hAnsi="宋体" w:eastAsia="仿宋_GB2312" w:cs="宋体"/>
                <w:b/>
                <w:color w:val="000000"/>
                <w:kern w:val="0"/>
                <w:sz w:val="28"/>
                <w:szCs w:val="28"/>
              </w:rPr>
            </w:pPr>
          </w:p>
        </w:tc>
        <w:tc>
          <w:tcPr>
            <w:tcW w:w="1276" w:type="dxa"/>
            <w:vAlign w:val="center"/>
          </w:tcPr>
          <w:p>
            <w:pPr>
              <w:widowControl/>
              <w:jc w:val="center"/>
              <w:textAlignment w:val="center"/>
              <w:rPr>
                <w:rFonts w:ascii="仿宋_GB2312" w:hAnsi="宋体" w:eastAsia="仿宋_GB2312" w:cs="宋体"/>
                <w:b/>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widowControl/>
              <w:jc w:val="center"/>
              <w:textAlignment w:val="center"/>
              <w:rPr>
                <w:rFonts w:ascii="仿宋_GB2312" w:hAnsi="宋体" w:eastAsia="仿宋_GB2312" w:cs="宋体"/>
                <w:b/>
                <w:color w:val="000000"/>
                <w:kern w:val="0"/>
                <w:sz w:val="28"/>
                <w:szCs w:val="28"/>
              </w:rPr>
            </w:pPr>
          </w:p>
        </w:tc>
        <w:tc>
          <w:tcPr>
            <w:tcW w:w="2551" w:type="dxa"/>
            <w:vAlign w:val="center"/>
          </w:tcPr>
          <w:p>
            <w:pPr>
              <w:widowControl/>
              <w:jc w:val="center"/>
              <w:textAlignment w:val="center"/>
              <w:rPr>
                <w:rFonts w:ascii="仿宋_GB2312" w:hAnsi="宋体" w:eastAsia="仿宋_GB2312" w:cs="宋体"/>
                <w:b/>
                <w:color w:val="000000"/>
                <w:kern w:val="0"/>
                <w:sz w:val="28"/>
                <w:szCs w:val="28"/>
              </w:rPr>
            </w:pPr>
          </w:p>
        </w:tc>
        <w:tc>
          <w:tcPr>
            <w:tcW w:w="1559" w:type="dxa"/>
            <w:vAlign w:val="center"/>
          </w:tcPr>
          <w:p>
            <w:pPr>
              <w:widowControl/>
              <w:jc w:val="center"/>
              <w:textAlignment w:val="center"/>
              <w:rPr>
                <w:rFonts w:ascii="仿宋_GB2312" w:hAnsi="宋体" w:eastAsia="仿宋_GB2312" w:cs="宋体"/>
                <w:b/>
                <w:color w:val="000000"/>
                <w:kern w:val="0"/>
                <w:sz w:val="28"/>
                <w:szCs w:val="28"/>
              </w:rPr>
            </w:pPr>
          </w:p>
        </w:tc>
        <w:tc>
          <w:tcPr>
            <w:tcW w:w="2693" w:type="dxa"/>
            <w:vAlign w:val="center"/>
          </w:tcPr>
          <w:p>
            <w:pPr>
              <w:widowControl/>
              <w:jc w:val="center"/>
              <w:textAlignment w:val="center"/>
              <w:rPr>
                <w:rFonts w:ascii="仿宋_GB2312" w:hAnsi="宋体" w:eastAsia="仿宋_GB2312" w:cs="宋体"/>
                <w:b/>
                <w:color w:val="000000"/>
                <w:kern w:val="0"/>
                <w:sz w:val="28"/>
                <w:szCs w:val="28"/>
              </w:rPr>
            </w:pPr>
          </w:p>
        </w:tc>
        <w:tc>
          <w:tcPr>
            <w:tcW w:w="1902" w:type="dxa"/>
            <w:vAlign w:val="center"/>
          </w:tcPr>
          <w:p>
            <w:pPr>
              <w:widowControl/>
              <w:jc w:val="center"/>
              <w:textAlignment w:val="center"/>
              <w:rPr>
                <w:rFonts w:ascii="仿宋_GB2312" w:hAnsi="宋体" w:eastAsia="仿宋_GB2312" w:cs="宋体"/>
                <w:b/>
                <w:color w:val="000000"/>
                <w:kern w:val="0"/>
                <w:sz w:val="28"/>
                <w:szCs w:val="28"/>
              </w:rPr>
            </w:pPr>
          </w:p>
        </w:tc>
        <w:tc>
          <w:tcPr>
            <w:tcW w:w="2918" w:type="dxa"/>
            <w:vAlign w:val="center"/>
          </w:tcPr>
          <w:p>
            <w:pPr>
              <w:widowControl/>
              <w:jc w:val="center"/>
              <w:textAlignment w:val="center"/>
              <w:rPr>
                <w:rFonts w:ascii="仿宋_GB2312" w:hAnsi="宋体" w:eastAsia="仿宋_GB2312" w:cs="宋体"/>
                <w:b/>
                <w:color w:val="000000"/>
                <w:kern w:val="0"/>
                <w:sz w:val="28"/>
                <w:szCs w:val="28"/>
              </w:rPr>
            </w:pPr>
          </w:p>
        </w:tc>
        <w:tc>
          <w:tcPr>
            <w:tcW w:w="1276" w:type="dxa"/>
            <w:vAlign w:val="center"/>
          </w:tcPr>
          <w:p>
            <w:pPr>
              <w:widowControl/>
              <w:jc w:val="center"/>
              <w:textAlignment w:val="center"/>
              <w:rPr>
                <w:rFonts w:ascii="仿宋_GB2312" w:hAnsi="宋体" w:eastAsia="仿宋_GB2312" w:cs="宋体"/>
                <w:b/>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widowControl/>
              <w:jc w:val="center"/>
              <w:textAlignment w:val="center"/>
              <w:rPr>
                <w:rFonts w:ascii="仿宋_GB2312" w:hAnsi="宋体" w:eastAsia="仿宋_GB2312" w:cs="宋体"/>
                <w:b/>
                <w:color w:val="000000"/>
                <w:kern w:val="0"/>
                <w:sz w:val="28"/>
                <w:szCs w:val="28"/>
              </w:rPr>
            </w:pPr>
          </w:p>
        </w:tc>
        <w:tc>
          <w:tcPr>
            <w:tcW w:w="2551" w:type="dxa"/>
            <w:vAlign w:val="center"/>
          </w:tcPr>
          <w:p>
            <w:pPr>
              <w:widowControl/>
              <w:jc w:val="center"/>
              <w:textAlignment w:val="center"/>
              <w:rPr>
                <w:rFonts w:ascii="仿宋_GB2312" w:hAnsi="宋体" w:eastAsia="仿宋_GB2312" w:cs="宋体"/>
                <w:b/>
                <w:color w:val="000000"/>
                <w:kern w:val="0"/>
                <w:sz w:val="28"/>
                <w:szCs w:val="28"/>
              </w:rPr>
            </w:pPr>
          </w:p>
        </w:tc>
        <w:tc>
          <w:tcPr>
            <w:tcW w:w="1559" w:type="dxa"/>
            <w:vAlign w:val="center"/>
          </w:tcPr>
          <w:p>
            <w:pPr>
              <w:widowControl/>
              <w:jc w:val="center"/>
              <w:textAlignment w:val="center"/>
              <w:rPr>
                <w:rFonts w:ascii="仿宋_GB2312" w:hAnsi="宋体" w:eastAsia="仿宋_GB2312" w:cs="宋体"/>
                <w:b/>
                <w:color w:val="000000"/>
                <w:kern w:val="0"/>
                <w:sz w:val="28"/>
                <w:szCs w:val="28"/>
              </w:rPr>
            </w:pPr>
          </w:p>
        </w:tc>
        <w:tc>
          <w:tcPr>
            <w:tcW w:w="2693" w:type="dxa"/>
            <w:vAlign w:val="center"/>
          </w:tcPr>
          <w:p>
            <w:pPr>
              <w:widowControl/>
              <w:jc w:val="center"/>
              <w:textAlignment w:val="center"/>
              <w:rPr>
                <w:rFonts w:ascii="仿宋_GB2312" w:hAnsi="宋体" w:eastAsia="仿宋_GB2312" w:cs="宋体"/>
                <w:b/>
                <w:color w:val="000000"/>
                <w:kern w:val="0"/>
                <w:sz w:val="28"/>
                <w:szCs w:val="28"/>
              </w:rPr>
            </w:pPr>
          </w:p>
        </w:tc>
        <w:tc>
          <w:tcPr>
            <w:tcW w:w="1902" w:type="dxa"/>
            <w:vAlign w:val="center"/>
          </w:tcPr>
          <w:p>
            <w:pPr>
              <w:widowControl/>
              <w:jc w:val="center"/>
              <w:textAlignment w:val="center"/>
              <w:rPr>
                <w:rFonts w:ascii="仿宋_GB2312" w:hAnsi="宋体" w:eastAsia="仿宋_GB2312" w:cs="宋体"/>
                <w:b/>
                <w:color w:val="000000"/>
                <w:kern w:val="0"/>
                <w:sz w:val="28"/>
                <w:szCs w:val="28"/>
              </w:rPr>
            </w:pPr>
          </w:p>
        </w:tc>
        <w:tc>
          <w:tcPr>
            <w:tcW w:w="2918" w:type="dxa"/>
            <w:vAlign w:val="center"/>
          </w:tcPr>
          <w:p>
            <w:pPr>
              <w:widowControl/>
              <w:jc w:val="center"/>
              <w:textAlignment w:val="center"/>
              <w:rPr>
                <w:rFonts w:ascii="仿宋_GB2312" w:hAnsi="宋体" w:eastAsia="仿宋_GB2312" w:cs="宋体"/>
                <w:b/>
                <w:color w:val="000000"/>
                <w:kern w:val="0"/>
                <w:sz w:val="28"/>
                <w:szCs w:val="28"/>
              </w:rPr>
            </w:pPr>
          </w:p>
        </w:tc>
        <w:tc>
          <w:tcPr>
            <w:tcW w:w="1276" w:type="dxa"/>
            <w:vAlign w:val="center"/>
          </w:tcPr>
          <w:p>
            <w:pPr>
              <w:widowControl/>
              <w:jc w:val="center"/>
              <w:textAlignment w:val="center"/>
              <w:rPr>
                <w:rFonts w:ascii="仿宋_GB2312" w:hAnsi="宋体" w:eastAsia="仿宋_GB2312" w:cs="宋体"/>
                <w:b/>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widowControl/>
              <w:jc w:val="center"/>
              <w:textAlignment w:val="center"/>
              <w:rPr>
                <w:rFonts w:ascii="仿宋_GB2312" w:hAnsi="宋体" w:eastAsia="仿宋_GB2312" w:cs="宋体"/>
                <w:b/>
                <w:color w:val="000000"/>
                <w:kern w:val="0"/>
                <w:sz w:val="28"/>
                <w:szCs w:val="28"/>
              </w:rPr>
            </w:pPr>
          </w:p>
        </w:tc>
        <w:tc>
          <w:tcPr>
            <w:tcW w:w="2551" w:type="dxa"/>
            <w:vAlign w:val="center"/>
          </w:tcPr>
          <w:p>
            <w:pPr>
              <w:widowControl/>
              <w:jc w:val="center"/>
              <w:textAlignment w:val="center"/>
              <w:rPr>
                <w:rFonts w:ascii="仿宋_GB2312" w:hAnsi="宋体" w:eastAsia="仿宋_GB2312" w:cs="宋体"/>
                <w:b/>
                <w:color w:val="000000"/>
                <w:kern w:val="0"/>
                <w:sz w:val="28"/>
                <w:szCs w:val="28"/>
              </w:rPr>
            </w:pPr>
          </w:p>
        </w:tc>
        <w:tc>
          <w:tcPr>
            <w:tcW w:w="1559" w:type="dxa"/>
            <w:vAlign w:val="center"/>
          </w:tcPr>
          <w:p>
            <w:pPr>
              <w:widowControl/>
              <w:jc w:val="center"/>
              <w:textAlignment w:val="center"/>
              <w:rPr>
                <w:rFonts w:ascii="仿宋_GB2312" w:hAnsi="宋体" w:eastAsia="仿宋_GB2312" w:cs="宋体"/>
                <w:b/>
                <w:color w:val="000000"/>
                <w:kern w:val="0"/>
                <w:sz w:val="28"/>
                <w:szCs w:val="28"/>
              </w:rPr>
            </w:pPr>
          </w:p>
        </w:tc>
        <w:tc>
          <w:tcPr>
            <w:tcW w:w="2693" w:type="dxa"/>
            <w:vAlign w:val="center"/>
          </w:tcPr>
          <w:p>
            <w:pPr>
              <w:widowControl/>
              <w:jc w:val="center"/>
              <w:textAlignment w:val="center"/>
              <w:rPr>
                <w:rFonts w:ascii="仿宋_GB2312" w:hAnsi="宋体" w:eastAsia="仿宋_GB2312" w:cs="宋体"/>
                <w:b/>
                <w:color w:val="000000"/>
                <w:kern w:val="0"/>
                <w:sz w:val="28"/>
                <w:szCs w:val="28"/>
              </w:rPr>
            </w:pPr>
          </w:p>
        </w:tc>
        <w:tc>
          <w:tcPr>
            <w:tcW w:w="1902" w:type="dxa"/>
            <w:vAlign w:val="center"/>
          </w:tcPr>
          <w:p>
            <w:pPr>
              <w:widowControl/>
              <w:jc w:val="center"/>
              <w:textAlignment w:val="center"/>
              <w:rPr>
                <w:rFonts w:ascii="仿宋_GB2312" w:hAnsi="宋体" w:eastAsia="仿宋_GB2312" w:cs="宋体"/>
                <w:b/>
                <w:color w:val="000000"/>
                <w:kern w:val="0"/>
                <w:sz w:val="28"/>
                <w:szCs w:val="28"/>
              </w:rPr>
            </w:pPr>
          </w:p>
        </w:tc>
        <w:tc>
          <w:tcPr>
            <w:tcW w:w="2918" w:type="dxa"/>
            <w:vAlign w:val="center"/>
          </w:tcPr>
          <w:p>
            <w:pPr>
              <w:widowControl/>
              <w:jc w:val="center"/>
              <w:textAlignment w:val="center"/>
              <w:rPr>
                <w:rFonts w:ascii="仿宋_GB2312" w:hAnsi="宋体" w:eastAsia="仿宋_GB2312" w:cs="宋体"/>
                <w:b/>
                <w:color w:val="000000"/>
                <w:kern w:val="0"/>
                <w:sz w:val="28"/>
                <w:szCs w:val="28"/>
              </w:rPr>
            </w:pPr>
          </w:p>
        </w:tc>
        <w:tc>
          <w:tcPr>
            <w:tcW w:w="1276" w:type="dxa"/>
            <w:vAlign w:val="center"/>
          </w:tcPr>
          <w:p>
            <w:pPr>
              <w:widowControl/>
              <w:jc w:val="center"/>
              <w:textAlignment w:val="center"/>
              <w:rPr>
                <w:rFonts w:ascii="仿宋_GB2312" w:hAnsi="宋体" w:eastAsia="仿宋_GB2312" w:cs="宋体"/>
                <w:b/>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widowControl/>
              <w:jc w:val="center"/>
              <w:textAlignment w:val="center"/>
              <w:rPr>
                <w:rFonts w:ascii="仿宋_GB2312" w:hAnsi="宋体" w:eastAsia="仿宋_GB2312" w:cs="宋体"/>
                <w:b/>
                <w:color w:val="000000"/>
                <w:kern w:val="0"/>
                <w:sz w:val="28"/>
                <w:szCs w:val="28"/>
              </w:rPr>
            </w:pPr>
          </w:p>
        </w:tc>
        <w:tc>
          <w:tcPr>
            <w:tcW w:w="2551" w:type="dxa"/>
            <w:vAlign w:val="center"/>
          </w:tcPr>
          <w:p>
            <w:pPr>
              <w:widowControl/>
              <w:jc w:val="center"/>
              <w:textAlignment w:val="center"/>
              <w:rPr>
                <w:rFonts w:ascii="仿宋_GB2312" w:hAnsi="宋体" w:eastAsia="仿宋_GB2312" w:cs="宋体"/>
                <w:b/>
                <w:color w:val="000000"/>
                <w:kern w:val="0"/>
                <w:sz w:val="28"/>
                <w:szCs w:val="28"/>
              </w:rPr>
            </w:pPr>
          </w:p>
        </w:tc>
        <w:tc>
          <w:tcPr>
            <w:tcW w:w="1559" w:type="dxa"/>
            <w:vAlign w:val="center"/>
          </w:tcPr>
          <w:p>
            <w:pPr>
              <w:widowControl/>
              <w:jc w:val="center"/>
              <w:textAlignment w:val="center"/>
              <w:rPr>
                <w:rFonts w:ascii="仿宋_GB2312" w:hAnsi="宋体" w:eastAsia="仿宋_GB2312" w:cs="宋体"/>
                <w:b/>
                <w:color w:val="000000"/>
                <w:kern w:val="0"/>
                <w:sz w:val="28"/>
                <w:szCs w:val="28"/>
              </w:rPr>
            </w:pPr>
          </w:p>
        </w:tc>
        <w:tc>
          <w:tcPr>
            <w:tcW w:w="2693" w:type="dxa"/>
            <w:vAlign w:val="center"/>
          </w:tcPr>
          <w:p>
            <w:pPr>
              <w:widowControl/>
              <w:jc w:val="center"/>
              <w:textAlignment w:val="center"/>
              <w:rPr>
                <w:rFonts w:ascii="仿宋_GB2312" w:hAnsi="宋体" w:eastAsia="仿宋_GB2312" w:cs="宋体"/>
                <w:b/>
                <w:color w:val="000000"/>
                <w:kern w:val="0"/>
                <w:sz w:val="28"/>
                <w:szCs w:val="28"/>
              </w:rPr>
            </w:pPr>
          </w:p>
        </w:tc>
        <w:tc>
          <w:tcPr>
            <w:tcW w:w="1902" w:type="dxa"/>
            <w:vAlign w:val="center"/>
          </w:tcPr>
          <w:p>
            <w:pPr>
              <w:widowControl/>
              <w:jc w:val="center"/>
              <w:textAlignment w:val="center"/>
              <w:rPr>
                <w:rFonts w:ascii="仿宋_GB2312" w:hAnsi="宋体" w:eastAsia="仿宋_GB2312" w:cs="宋体"/>
                <w:b/>
                <w:color w:val="000000"/>
                <w:kern w:val="0"/>
                <w:sz w:val="28"/>
                <w:szCs w:val="28"/>
              </w:rPr>
            </w:pPr>
          </w:p>
        </w:tc>
        <w:tc>
          <w:tcPr>
            <w:tcW w:w="2918" w:type="dxa"/>
            <w:vAlign w:val="center"/>
          </w:tcPr>
          <w:p>
            <w:pPr>
              <w:widowControl/>
              <w:jc w:val="center"/>
              <w:textAlignment w:val="center"/>
              <w:rPr>
                <w:rFonts w:ascii="仿宋_GB2312" w:hAnsi="宋体" w:eastAsia="仿宋_GB2312" w:cs="宋体"/>
                <w:b/>
                <w:color w:val="000000"/>
                <w:kern w:val="0"/>
                <w:sz w:val="28"/>
                <w:szCs w:val="28"/>
              </w:rPr>
            </w:pPr>
          </w:p>
        </w:tc>
        <w:tc>
          <w:tcPr>
            <w:tcW w:w="1276" w:type="dxa"/>
            <w:vAlign w:val="center"/>
          </w:tcPr>
          <w:p>
            <w:pPr>
              <w:widowControl/>
              <w:jc w:val="center"/>
              <w:textAlignment w:val="center"/>
              <w:rPr>
                <w:rFonts w:ascii="仿宋_GB2312" w:hAnsi="宋体" w:eastAsia="仿宋_GB2312" w:cs="宋体"/>
                <w:b/>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widowControl/>
              <w:jc w:val="center"/>
              <w:textAlignment w:val="center"/>
              <w:rPr>
                <w:rFonts w:ascii="仿宋_GB2312" w:hAnsi="宋体" w:eastAsia="仿宋_GB2312" w:cs="宋体"/>
                <w:b/>
                <w:color w:val="000000"/>
                <w:kern w:val="0"/>
                <w:sz w:val="28"/>
                <w:szCs w:val="28"/>
              </w:rPr>
            </w:pPr>
          </w:p>
        </w:tc>
        <w:tc>
          <w:tcPr>
            <w:tcW w:w="2551" w:type="dxa"/>
            <w:vAlign w:val="center"/>
          </w:tcPr>
          <w:p>
            <w:pPr>
              <w:widowControl/>
              <w:jc w:val="center"/>
              <w:textAlignment w:val="center"/>
              <w:rPr>
                <w:rFonts w:ascii="仿宋_GB2312" w:hAnsi="宋体" w:eastAsia="仿宋_GB2312" w:cs="宋体"/>
                <w:b/>
                <w:color w:val="000000"/>
                <w:kern w:val="0"/>
                <w:sz w:val="28"/>
                <w:szCs w:val="28"/>
              </w:rPr>
            </w:pPr>
          </w:p>
        </w:tc>
        <w:tc>
          <w:tcPr>
            <w:tcW w:w="1559" w:type="dxa"/>
            <w:vAlign w:val="center"/>
          </w:tcPr>
          <w:p>
            <w:pPr>
              <w:widowControl/>
              <w:jc w:val="center"/>
              <w:textAlignment w:val="center"/>
              <w:rPr>
                <w:rFonts w:ascii="仿宋_GB2312" w:hAnsi="宋体" w:eastAsia="仿宋_GB2312" w:cs="宋体"/>
                <w:b/>
                <w:color w:val="000000"/>
                <w:kern w:val="0"/>
                <w:sz w:val="28"/>
                <w:szCs w:val="28"/>
              </w:rPr>
            </w:pPr>
          </w:p>
        </w:tc>
        <w:tc>
          <w:tcPr>
            <w:tcW w:w="2693" w:type="dxa"/>
            <w:vAlign w:val="center"/>
          </w:tcPr>
          <w:p>
            <w:pPr>
              <w:widowControl/>
              <w:jc w:val="center"/>
              <w:textAlignment w:val="center"/>
              <w:rPr>
                <w:rFonts w:ascii="仿宋_GB2312" w:hAnsi="宋体" w:eastAsia="仿宋_GB2312" w:cs="宋体"/>
                <w:b/>
                <w:color w:val="000000"/>
                <w:kern w:val="0"/>
                <w:sz w:val="28"/>
                <w:szCs w:val="28"/>
              </w:rPr>
            </w:pPr>
          </w:p>
        </w:tc>
        <w:tc>
          <w:tcPr>
            <w:tcW w:w="1902" w:type="dxa"/>
            <w:vAlign w:val="center"/>
          </w:tcPr>
          <w:p>
            <w:pPr>
              <w:widowControl/>
              <w:jc w:val="center"/>
              <w:textAlignment w:val="center"/>
              <w:rPr>
                <w:rFonts w:ascii="仿宋_GB2312" w:hAnsi="宋体" w:eastAsia="仿宋_GB2312" w:cs="宋体"/>
                <w:b/>
                <w:color w:val="000000"/>
                <w:kern w:val="0"/>
                <w:sz w:val="28"/>
                <w:szCs w:val="28"/>
              </w:rPr>
            </w:pPr>
          </w:p>
        </w:tc>
        <w:tc>
          <w:tcPr>
            <w:tcW w:w="2918" w:type="dxa"/>
            <w:vAlign w:val="center"/>
          </w:tcPr>
          <w:p>
            <w:pPr>
              <w:widowControl/>
              <w:jc w:val="center"/>
              <w:textAlignment w:val="center"/>
              <w:rPr>
                <w:rFonts w:ascii="仿宋_GB2312" w:hAnsi="宋体" w:eastAsia="仿宋_GB2312" w:cs="宋体"/>
                <w:b/>
                <w:color w:val="000000"/>
                <w:kern w:val="0"/>
                <w:sz w:val="28"/>
                <w:szCs w:val="28"/>
              </w:rPr>
            </w:pPr>
          </w:p>
        </w:tc>
        <w:tc>
          <w:tcPr>
            <w:tcW w:w="1276" w:type="dxa"/>
            <w:vAlign w:val="center"/>
          </w:tcPr>
          <w:p>
            <w:pPr>
              <w:widowControl/>
              <w:jc w:val="center"/>
              <w:textAlignment w:val="center"/>
              <w:rPr>
                <w:rFonts w:ascii="仿宋_GB2312" w:hAnsi="宋体" w:eastAsia="仿宋_GB2312" w:cs="宋体"/>
                <w:b/>
                <w:color w:val="000000"/>
                <w:kern w:val="0"/>
                <w:sz w:val="28"/>
                <w:szCs w:val="28"/>
              </w:rPr>
            </w:pP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lZmI0NDg0MzE0ZGM0OTE0NDM3OTNmNTIxZDBhN2YifQ=="/>
  </w:docVars>
  <w:rsids>
    <w:rsidRoot w:val="08D35258"/>
    <w:rsid w:val="00113511"/>
    <w:rsid w:val="003027A6"/>
    <w:rsid w:val="00344735"/>
    <w:rsid w:val="004507CB"/>
    <w:rsid w:val="006410CB"/>
    <w:rsid w:val="007F5886"/>
    <w:rsid w:val="00A93F5D"/>
    <w:rsid w:val="00B327F1"/>
    <w:rsid w:val="00B72833"/>
    <w:rsid w:val="00C302F3"/>
    <w:rsid w:val="00D83205"/>
    <w:rsid w:val="00DC30B5"/>
    <w:rsid w:val="00E02CD5"/>
    <w:rsid w:val="00F84097"/>
    <w:rsid w:val="0863010D"/>
    <w:rsid w:val="08D35258"/>
    <w:rsid w:val="109C501F"/>
    <w:rsid w:val="4F090BD1"/>
    <w:rsid w:val="5D695B4F"/>
    <w:rsid w:val="7298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Body Text 2"/>
    <w:basedOn w:val="1"/>
    <w:qFormat/>
    <w:uiPriority w:val="0"/>
    <w:pPr>
      <w:spacing w:after="120" w:line="480" w:lineRule="auto"/>
    </w:pPr>
    <w:rPr>
      <w:rFonts w:ascii="Times New Roman" w:hAnsi="Times New Roman"/>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462</Words>
  <Characters>2640</Characters>
  <Lines>22</Lines>
  <Paragraphs>6</Paragraphs>
  <TotalTime>11</TotalTime>
  <ScaleCrop>false</ScaleCrop>
  <LinksUpToDate>false</LinksUpToDate>
  <CharactersWithSpaces>3096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2023-10-17T14:51:00Z</dcterms:created>
  <dc:creator>Qvnimade</dc:creator>
  <cp:lastModifiedBy>Swag</cp:lastModifiedBy>
  <dcterms:modified xsi:type="dcterms:W3CDTF">2023-10-18T03:09:25Z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7D67914AAE854576901DFE3F3EAAA09F_13</vt:lpwstr>
  </property>
</Properties>
</file>